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B6E" w:rsidRDefault="00055E17">
      <w:pPr>
        <w:pStyle w:val="1"/>
        <w:spacing w:after="0"/>
        <w:jc w:val="center"/>
        <w:rPr>
          <w:rFonts w:ascii="等线" w:eastAsia="等线" w:hAnsi="等线"/>
          <w:sz w:val="28"/>
          <w:szCs w:val="28"/>
        </w:rPr>
      </w:pPr>
      <w:bookmarkStart w:id="0" w:name="_Toc24313"/>
      <w:r>
        <w:rPr>
          <w:rFonts w:ascii="等线" w:eastAsia="等线" w:hAnsi="等线" w:hint="eastAsia"/>
          <w:sz w:val="28"/>
          <w:szCs w:val="28"/>
        </w:rPr>
        <w:t>电子与电气工程系</w:t>
      </w:r>
    </w:p>
    <w:p w:rsidR="009E5B6E" w:rsidRDefault="00055E17">
      <w:pPr>
        <w:pStyle w:val="2"/>
        <w:spacing w:after="0" w:line="360" w:lineRule="auto"/>
        <w:jc w:val="center"/>
        <w:rPr>
          <w:rFonts w:ascii="等线" w:eastAsia="等线" w:hAnsi="等线" w:cs="等线"/>
          <w:sz w:val="28"/>
          <w:szCs w:val="28"/>
        </w:rPr>
      </w:pPr>
      <w:r>
        <w:rPr>
          <w:rFonts w:ascii="等线" w:eastAsia="等线" w:hAnsi="等线" w:cs="等线" w:hint="eastAsia"/>
          <w:sz w:val="28"/>
          <w:szCs w:val="28"/>
        </w:rPr>
        <w:t>光电信息科学与工程专业本科人才培养方案</w:t>
      </w:r>
      <w:bookmarkEnd w:id="0"/>
    </w:p>
    <w:p w:rsidR="009E5B6E" w:rsidRDefault="00055E17">
      <w:pPr>
        <w:spacing w:line="360" w:lineRule="auto"/>
        <w:jc w:val="center"/>
        <w:rPr>
          <w:rFonts w:ascii="等线" w:eastAsia="等线" w:hAnsi="等线" w:cs="等线"/>
          <w:b/>
          <w:bCs/>
          <w:sz w:val="28"/>
          <w:szCs w:val="28"/>
        </w:rPr>
      </w:pPr>
      <w:r>
        <w:rPr>
          <w:rFonts w:ascii="等线" w:eastAsia="等线" w:hAnsi="等线" w:cs="等线" w:hint="eastAsia"/>
          <w:b/>
          <w:bCs/>
          <w:sz w:val="28"/>
          <w:szCs w:val="28"/>
        </w:rPr>
        <w:t>（2023级）</w:t>
      </w:r>
    </w:p>
    <w:p w:rsidR="009E5B6E" w:rsidRDefault="00055E17">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t>一、专业介绍</w:t>
      </w:r>
    </w:p>
    <w:p w:rsidR="009E5B6E" w:rsidRDefault="00055E17">
      <w:pPr>
        <w:ind w:firstLineChars="200" w:firstLine="360"/>
        <w:rPr>
          <w:rFonts w:ascii="等线" w:eastAsia="等线" w:hAnsi="等线" w:cs="等线"/>
          <w:kern w:val="0"/>
          <w:sz w:val="18"/>
          <w:szCs w:val="18"/>
        </w:rPr>
      </w:pPr>
      <w:bookmarkStart w:id="1" w:name="_Hlk12955603"/>
      <w:r>
        <w:rPr>
          <w:rFonts w:ascii="等线" w:eastAsia="等线" w:hAnsi="等线" w:cs="等线" w:hint="eastAsia"/>
          <w:kern w:val="0"/>
          <w:sz w:val="18"/>
          <w:szCs w:val="18"/>
        </w:rPr>
        <w:t>光电信息科学与工程是由光学、光电子、微电子等技术结合而成的多学科综合技术，涉及光信息的辐射、传输、探测以及光电信息的转换、存储、处理与显示等众多的内容，是具有强烈应用背景的新型交叉学科，广泛应用于国民经济和国防建设的各行各业，是国家建设和社会需求不可或缺的重要技术基础。主要研究平板显示、照明、太阳能、光通信、激光、光学薄膜设计、光电检测、半导体光电器件等。</w:t>
      </w:r>
    </w:p>
    <w:p w:rsidR="009E5B6E" w:rsidRDefault="00055E17">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专业类：</w:t>
      </w:r>
      <w:bookmarkEnd w:id="1"/>
      <w:r>
        <w:rPr>
          <w:rFonts w:ascii="等线" w:eastAsia="等线" w:hAnsi="等线" w:cs="等线" w:hint="eastAsia"/>
          <w:kern w:val="0"/>
          <w:sz w:val="18"/>
          <w:szCs w:val="18"/>
        </w:rPr>
        <w:t>电子信息类；专业代码：080705。</w:t>
      </w:r>
    </w:p>
    <w:p w:rsidR="009E5B6E" w:rsidRDefault="00055E17">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t>二、专业培养目标及培养要求</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（一）培养目标</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光电信息科学与工程毕业生工作五年后应具备的素质：</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专业能力：在电子与信息工程的广泛领域、尤其是光电信息科学工程专业领域内，具有在工业界和学术界从事研究与开发工作的专业技术能力。</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工程理念：具有批判性和创造性思维，能从工程原理出发，勇于挑战工作中的工程和非工程问题，并运用分析性的思维方式，综合信息，做出合理判断，提出创新的解决方案。</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态度：积极主动，不断学习，与时俱进；诚实正直，负有责任心，在困难面前保持乐观、沉着镇定，努力为当地、区域与全球社会做出积极贡献。</w:t>
      </w:r>
    </w:p>
    <w:p w:rsidR="009E5B6E" w:rsidRDefault="00055E17">
      <w:pPr>
        <w:autoSpaceDE w:val="0"/>
        <w:autoSpaceDN w:val="0"/>
        <w:adjustRightInd w:val="0"/>
        <w:ind w:firstLineChars="200" w:firstLine="360"/>
        <w:jc w:val="left"/>
        <w:rPr>
          <w:rFonts w:ascii="等线" w:eastAsia="等线" w:hAnsi="等线" w:cs="等线"/>
          <w:bCs/>
          <w:kern w:val="44"/>
          <w:sz w:val="20"/>
          <w:szCs w:val="20"/>
        </w:rPr>
      </w:pPr>
      <w:r>
        <w:rPr>
          <w:rFonts w:ascii="等线" w:eastAsia="等线" w:hAnsi="等线" w:cs="等线" w:hint="eastAsia"/>
          <w:kern w:val="0"/>
          <w:sz w:val="18"/>
          <w:szCs w:val="18"/>
        </w:rPr>
        <w:t>领导力：善于沟通，在团队协作中逐步培养领导能力，知人善任，领导团队实现目标。</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（二）培养要求</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 工程知识：能够运用工程、基础科学和数学原理来识别、制定和解决复杂工程问题。</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2. 设计解决方案：能够应用工程设计理念设计出满足特定需求的解决方案，并在设计过程中考虑到公共健康、安全、福利，以及全球、文化、社会、环境和经济因素。</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3. 沟通：能够与广泛的听众进行有效的沟通与交流。</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4. 职业道德与责任：能够在工程实践中遵循工程职业道德和规范，履行专业职责；能够综合信息，在考虑全球、经济、环境和社会影响等诸多因素的情况下，做出合理有效的判断。</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lastRenderedPageBreak/>
        <w:t>5. 团队合作：能够在团队项目中展现领导力、创建协作包容的工作环境、设立目标、制定计划并实现目标。</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6. 实验与数据分析：能够设计并完成适用的实验，分析与解释数据，并基于工程知识的专业判断，得出合理有效的结论。</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7. 自主学习：能够完成自主学习，使用适当的学习策略来获取并应用新的知识。</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8. 能够掌握概率论和数理统计的知识及其应用，掌握微积分、基础科学、工程科学以及计算机科学的知识，并应用这些知识来分析、设计复杂的电子与电气器件、软件、以及同时包含硬件和软件的系统。</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9. 能够掌握高等数学的知识及其应用，如微分方程、线性代数和复变函数的知识与应用。</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10. 能够掌握几何光学、物理光学、光学材料、光学和/或光子器件和系统的知识及其应用，并在这些领域具有一定的实验室实践经验。</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11. 能够运用工程原理、基础科学与原理、数学原理（如多元微积分、微分方程、线性代数、复变函数、概率与统计）等知识来进行建模、分析、设计和实现光学器件与系统。</w:t>
      </w:r>
    </w:p>
    <w:p w:rsidR="009E5B6E" w:rsidRDefault="00055E17">
      <w:pPr>
        <w:rPr>
          <w:rFonts w:ascii="等线" w:eastAsia="等线" w:hAnsi="等线" w:cs="等线"/>
          <w:kern w:val="0"/>
          <w:sz w:val="18"/>
          <w:szCs w:val="18"/>
        </w:rPr>
      </w:pPr>
      <w:r>
        <w:rPr>
          <w:rFonts w:ascii="等线" w:eastAsia="等线" w:hAnsi="等线" w:cs="等线" w:hint="eastAsia"/>
          <w:kern w:val="0"/>
          <w:sz w:val="18"/>
          <w:szCs w:val="18"/>
        </w:rPr>
        <w:br w:type="page"/>
      </w:r>
    </w:p>
    <w:p w:rsidR="009E5B6E" w:rsidRDefault="00055E17">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lastRenderedPageBreak/>
        <w:t xml:space="preserve">三、学制、授予学位及毕业学分要求 </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 学制：4年。</w:t>
      </w:r>
    </w:p>
    <w:p w:rsidR="009E5B6E" w:rsidRDefault="00055E17">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2. 学位：对完成并符合本科培养方案学位要求的学生，授予工学学士学位。</w:t>
      </w:r>
    </w:p>
    <w:p w:rsidR="009E5B6E" w:rsidRDefault="00055E17">
      <w:pPr>
        <w:autoSpaceDE w:val="0"/>
        <w:autoSpaceDN w:val="0"/>
        <w:adjustRightInd w:val="0"/>
        <w:spacing w:after="24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3. 最低学分要求：本专业毕业最低学分要求为159学分。具体要求如下：</w:t>
      </w:r>
    </w:p>
    <w:tbl>
      <w:tblPr>
        <w:tblStyle w:val="af4"/>
        <w:tblW w:w="8505" w:type="dxa"/>
        <w:jc w:val="center"/>
        <w:tblLayout w:type="fixed"/>
        <w:tblLook w:val="04A0" w:firstRow="1" w:lastRow="0" w:firstColumn="1" w:lastColumn="0" w:noHBand="0" w:noVBand="1"/>
      </w:tblPr>
      <w:tblGrid>
        <w:gridCol w:w="1515"/>
        <w:gridCol w:w="2410"/>
        <w:gridCol w:w="3118"/>
        <w:gridCol w:w="1462"/>
      </w:tblGrid>
      <w:tr w:rsidR="009E5B6E">
        <w:trPr>
          <w:trHeight w:val="284"/>
          <w:jc w:val="center"/>
        </w:trPr>
        <w:tc>
          <w:tcPr>
            <w:tcW w:w="3925" w:type="dxa"/>
            <w:gridSpan w:val="2"/>
            <w:vAlign w:val="center"/>
          </w:tcPr>
          <w:p w:rsidR="009E5B6E" w:rsidRDefault="00055E17">
            <w:pPr>
              <w:jc w:val="center"/>
              <w:rPr>
                <w:rFonts w:ascii="等线" w:eastAsia="等线" w:hAnsi="等线"/>
                <w:b/>
                <w:kern w:val="0"/>
                <w:sz w:val="16"/>
                <w:szCs w:val="16"/>
              </w:rPr>
            </w:pPr>
            <w:r>
              <w:rPr>
                <w:rFonts w:ascii="等线" w:eastAsia="等线" w:hAnsi="等线" w:hint="eastAsia"/>
                <w:b/>
                <w:kern w:val="0"/>
                <w:sz w:val="16"/>
                <w:szCs w:val="16"/>
              </w:rPr>
              <w:t>课程模块</w:t>
            </w:r>
          </w:p>
        </w:tc>
        <w:tc>
          <w:tcPr>
            <w:tcW w:w="3118" w:type="dxa"/>
            <w:vAlign w:val="center"/>
          </w:tcPr>
          <w:p w:rsidR="009E5B6E" w:rsidRDefault="00055E17">
            <w:pPr>
              <w:jc w:val="center"/>
              <w:rPr>
                <w:rFonts w:ascii="等线" w:eastAsia="等线" w:hAnsi="等线"/>
                <w:b/>
                <w:kern w:val="0"/>
                <w:sz w:val="16"/>
                <w:szCs w:val="16"/>
              </w:rPr>
            </w:pPr>
            <w:r>
              <w:rPr>
                <w:rFonts w:ascii="等线" w:eastAsia="等线" w:hAnsi="等线" w:hint="eastAsia"/>
                <w:b/>
                <w:kern w:val="0"/>
                <w:sz w:val="16"/>
                <w:szCs w:val="16"/>
              </w:rPr>
              <w:t>课程类别</w:t>
            </w:r>
          </w:p>
        </w:tc>
        <w:tc>
          <w:tcPr>
            <w:tcW w:w="1462" w:type="dxa"/>
            <w:vAlign w:val="center"/>
          </w:tcPr>
          <w:p w:rsidR="009E5B6E" w:rsidRDefault="00055E17">
            <w:pPr>
              <w:jc w:val="center"/>
              <w:rPr>
                <w:rFonts w:ascii="等线" w:eastAsia="等线" w:hAnsi="等线"/>
                <w:b/>
                <w:kern w:val="0"/>
                <w:sz w:val="16"/>
                <w:szCs w:val="16"/>
              </w:rPr>
            </w:pPr>
            <w:r>
              <w:rPr>
                <w:rFonts w:ascii="等线" w:eastAsia="等线" w:hAnsi="等线" w:hint="eastAsia"/>
                <w:b/>
                <w:kern w:val="0"/>
                <w:sz w:val="16"/>
                <w:szCs w:val="16"/>
              </w:rPr>
              <w:t>最低学分要求</w:t>
            </w:r>
          </w:p>
        </w:tc>
      </w:tr>
      <w:tr w:rsidR="009E5B6E">
        <w:trPr>
          <w:trHeight w:val="284"/>
          <w:jc w:val="center"/>
        </w:trPr>
        <w:tc>
          <w:tcPr>
            <w:tcW w:w="1515" w:type="dxa"/>
            <w:vMerge w:val="restart"/>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通识课程</w:t>
            </w:r>
          </w:p>
        </w:tc>
        <w:tc>
          <w:tcPr>
            <w:tcW w:w="241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 xml:space="preserve">思想政治教育模块 </w:t>
            </w: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思政类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1</w:t>
            </w:r>
            <w:r>
              <w:rPr>
                <w:rFonts w:ascii="等线" w:eastAsia="等线" w:hAnsi="等线"/>
                <w:kern w:val="0"/>
                <w:sz w:val="16"/>
                <w:szCs w:val="16"/>
              </w:rPr>
              <w:t>7</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restart"/>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基础素质培养模块</w:t>
            </w: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体育类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4</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军训类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4</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综合素质类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美育类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restart"/>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基础能力培养模块</w:t>
            </w: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计算机类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写作类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外语类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14</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restart"/>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人文社科基础模块</w:t>
            </w: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人文类</w:t>
            </w:r>
          </w:p>
        </w:tc>
        <w:tc>
          <w:tcPr>
            <w:tcW w:w="1462" w:type="dxa"/>
            <w:vMerge w:val="restart"/>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6</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社科类</w:t>
            </w:r>
          </w:p>
        </w:tc>
        <w:tc>
          <w:tcPr>
            <w:tcW w:w="1462" w:type="dxa"/>
            <w:vMerge/>
            <w:vAlign w:val="center"/>
          </w:tcPr>
          <w:p w:rsidR="009E5B6E" w:rsidRDefault="009E5B6E">
            <w:pPr>
              <w:spacing w:line="240" w:lineRule="exact"/>
              <w:jc w:val="center"/>
              <w:rPr>
                <w:rFonts w:ascii="等线" w:eastAsia="等线" w:hAnsi="等线"/>
                <w:kern w:val="0"/>
                <w:sz w:val="16"/>
                <w:szCs w:val="16"/>
              </w:rPr>
            </w:pP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国学类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restart"/>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自然科学基础模块</w:t>
            </w: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数学类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12</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物理类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10</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化学类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Merge/>
            <w:vAlign w:val="center"/>
          </w:tcPr>
          <w:p w:rsidR="009E5B6E" w:rsidRDefault="009E5B6E">
            <w:pPr>
              <w:spacing w:line="240" w:lineRule="exact"/>
              <w:jc w:val="center"/>
              <w:rPr>
                <w:rFonts w:ascii="等线" w:eastAsia="等线" w:hAnsi="等线"/>
                <w:kern w:val="0"/>
                <w:sz w:val="16"/>
                <w:szCs w:val="16"/>
              </w:rPr>
            </w:pP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地生类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kern w:val="0"/>
                <w:sz w:val="16"/>
                <w:szCs w:val="16"/>
              </w:rPr>
            </w:pPr>
          </w:p>
        </w:tc>
        <w:tc>
          <w:tcPr>
            <w:tcW w:w="241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通专衔接模块</w:t>
            </w:r>
          </w:p>
        </w:tc>
        <w:tc>
          <w:tcPr>
            <w:tcW w:w="3118"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专业导论类</w:t>
            </w:r>
          </w:p>
        </w:tc>
        <w:tc>
          <w:tcPr>
            <w:tcW w:w="146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E5B6E">
        <w:trPr>
          <w:trHeight w:val="284"/>
          <w:jc w:val="center"/>
        </w:trPr>
        <w:tc>
          <w:tcPr>
            <w:tcW w:w="1515" w:type="dxa"/>
            <w:vMerge w:val="restart"/>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专业课程</w:t>
            </w:r>
          </w:p>
        </w:tc>
        <w:tc>
          <w:tcPr>
            <w:tcW w:w="2410" w:type="dxa"/>
            <w:vMerge w:val="restart"/>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专业必修课程</w:t>
            </w:r>
          </w:p>
        </w:tc>
        <w:tc>
          <w:tcPr>
            <w:tcW w:w="3118"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专业基础课</w:t>
            </w:r>
          </w:p>
        </w:tc>
        <w:tc>
          <w:tcPr>
            <w:tcW w:w="1462"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cs="等线"/>
                <w:kern w:val="0"/>
                <w:sz w:val="16"/>
                <w:szCs w:val="16"/>
              </w:rPr>
            </w:pPr>
          </w:p>
        </w:tc>
        <w:tc>
          <w:tcPr>
            <w:tcW w:w="2410" w:type="dxa"/>
            <w:vMerge/>
            <w:vAlign w:val="center"/>
          </w:tcPr>
          <w:p w:rsidR="009E5B6E" w:rsidRDefault="009E5B6E">
            <w:pPr>
              <w:spacing w:line="240" w:lineRule="exact"/>
              <w:jc w:val="center"/>
              <w:rPr>
                <w:rFonts w:ascii="等线" w:eastAsia="等线" w:hAnsi="等线" w:cs="等线"/>
                <w:kern w:val="0"/>
                <w:sz w:val="16"/>
                <w:szCs w:val="16"/>
              </w:rPr>
            </w:pPr>
          </w:p>
        </w:tc>
        <w:tc>
          <w:tcPr>
            <w:tcW w:w="3118"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专业核心课</w:t>
            </w:r>
          </w:p>
        </w:tc>
        <w:tc>
          <w:tcPr>
            <w:tcW w:w="1462"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15</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cs="等线"/>
                <w:kern w:val="0"/>
                <w:sz w:val="16"/>
                <w:szCs w:val="16"/>
              </w:rPr>
            </w:pPr>
          </w:p>
        </w:tc>
        <w:tc>
          <w:tcPr>
            <w:tcW w:w="2410" w:type="dxa"/>
            <w:vMerge/>
            <w:vAlign w:val="center"/>
          </w:tcPr>
          <w:p w:rsidR="009E5B6E" w:rsidRDefault="009E5B6E">
            <w:pPr>
              <w:spacing w:line="240" w:lineRule="exact"/>
              <w:jc w:val="center"/>
              <w:rPr>
                <w:rFonts w:ascii="等线" w:eastAsia="等线" w:hAnsi="等线" w:cs="等线"/>
                <w:kern w:val="0"/>
                <w:sz w:val="16"/>
                <w:szCs w:val="16"/>
              </w:rPr>
            </w:pPr>
          </w:p>
        </w:tc>
        <w:tc>
          <w:tcPr>
            <w:tcW w:w="3118"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集中实践</w:t>
            </w:r>
          </w:p>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（毕业论文、实习）</w:t>
            </w:r>
          </w:p>
        </w:tc>
        <w:tc>
          <w:tcPr>
            <w:tcW w:w="1462"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r>
      <w:tr w:rsidR="009E5B6E">
        <w:trPr>
          <w:trHeight w:val="284"/>
          <w:jc w:val="center"/>
        </w:trPr>
        <w:tc>
          <w:tcPr>
            <w:tcW w:w="1515" w:type="dxa"/>
            <w:vMerge/>
            <w:vAlign w:val="center"/>
          </w:tcPr>
          <w:p w:rsidR="009E5B6E" w:rsidRDefault="009E5B6E">
            <w:pPr>
              <w:spacing w:line="240" w:lineRule="exact"/>
              <w:jc w:val="center"/>
              <w:rPr>
                <w:rFonts w:ascii="等线" w:eastAsia="等线" w:hAnsi="等线" w:cs="等线"/>
                <w:kern w:val="0"/>
                <w:sz w:val="16"/>
                <w:szCs w:val="16"/>
              </w:rPr>
            </w:pPr>
          </w:p>
        </w:tc>
        <w:tc>
          <w:tcPr>
            <w:tcW w:w="241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专业选修课程</w:t>
            </w:r>
          </w:p>
        </w:tc>
        <w:tc>
          <w:tcPr>
            <w:tcW w:w="3118"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专业选修课</w:t>
            </w:r>
          </w:p>
        </w:tc>
        <w:tc>
          <w:tcPr>
            <w:tcW w:w="1462"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18</w:t>
            </w:r>
          </w:p>
        </w:tc>
      </w:tr>
      <w:tr w:rsidR="009E5B6E">
        <w:trPr>
          <w:trHeight w:val="284"/>
          <w:jc w:val="center"/>
        </w:trPr>
        <w:tc>
          <w:tcPr>
            <w:tcW w:w="7043" w:type="dxa"/>
            <w:gridSpan w:val="3"/>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合计学分</w:t>
            </w:r>
          </w:p>
        </w:tc>
        <w:tc>
          <w:tcPr>
            <w:tcW w:w="1462"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159</w:t>
            </w:r>
          </w:p>
        </w:tc>
      </w:tr>
      <w:tr w:rsidR="009E5B6E">
        <w:trPr>
          <w:trHeight w:val="284"/>
          <w:jc w:val="center"/>
        </w:trPr>
        <w:tc>
          <w:tcPr>
            <w:tcW w:w="8505" w:type="dxa"/>
            <w:gridSpan w:val="4"/>
            <w:vAlign w:val="center"/>
          </w:tcPr>
          <w:p w:rsidR="009E5B6E" w:rsidRDefault="00055E17">
            <w:pPr>
              <w:spacing w:line="240" w:lineRule="exact"/>
              <w:jc w:val="left"/>
              <w:rPr>
                <w:rFonts w:ascii="等线" w:eastAsia="等线" w:hAnsi="等线" w:cs="等线"/>
                <w:kern w:val="0"/>
                <w:sz w:val="16"/>
                <w:szCs w:val="16"/>
              </w:rPr>
            </w:pPr>
            <w:r>
              <w:rPr>
                <w:rFonts w:ascii="等线" w:eastAsia="等线" w:hAnsi="等线" w:hint="eastAsia"/>
                <w:color w:val="000000" w:themeColor="text1"/>
                <w:kern w:val="0"/>
                <w:sz w:val="16"/>
                <w:szCs w:val="16"/>
              </w:rPr>
              <w:t>注：思想政治教育模块、基础素质培养模块、基础能力培养模块（外语类&amp;写作类）、人文社科基础模块、通专衔接模块课程的修读要求详见通识培养方案。</w:t>
            </w:r>
          </w:p>
        </w:tc>
      </w:tr>
    </w:tbl>
    <w:p w:rsidR="009E5B6E" w:rsidRDefault="00055E17">
      <w:r>
        <w:br w:type="page"/>
      </w:r>
    </w:p>
    <w:p w:rsidR="009E5B6E" w:rsidRDefault="00055E17">
      <w:pPr>
        <w:spacing w:before="240" w:after="240"/>
        <w:rPr>
          <w:rFonts w:ascii="等线" w:eastAsia="等线" w:hAnsi="等线" w:cs="等线"/>
          <w:b/>
          <w:bCs/>
          <w:sz w:val="22"/>
          <w:szCs w:val="22"/>
        </w:rPr>
      </w:pPr>
      <w:r>
        <w:rPr>
          <w:rFonts w:ascii="等线" w:eastAsia="等线" w:hAnsi="等线" w:cs="等线" w:hint="eastAsia"/>
          <w:b/>
          <w:bCs/>
          <w:sz w:val="22"/>
          <w:szCs w:val="22"/>
        </w:rPr>
        <w:lastRenderedPageBreak/>
        <w:t>四、自然科学基础模块及基础能力培养模块计算机类课程修读要求</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1214"/>
        <w:gridCol w:w="1930"/>
        <w:gridCol w:w="851"/>
        <w:gridCol w:w="994"/>
        <w:gridCol w:w="1243"/>
        <w:gridCol w:w="1074"/>
      </w:tblGrid>
      <w:tr w:rsidR="009E5B6E" w:rsidTr="005C6DCF">
        <w:trPr>
          <w:trHeight w:val="254"/>
          <w:jc w:val="center"/>
        </w:trPr>
        <w:tc>
          <w:tcPr>
            <w:tcW w:w="1213" w:type="dxa"/>
            <w:vAlign w:val="center"/>
          </w:tcPr>
          <w:p w:rsidR="009E5B6E" w:rsidRDefault="00055E17">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课程类别</w:t>
            </w:r>
          </w:p>
        </w:tc>
        <w:tc>
          <w:tcPr>
            <w:tcW w:w="1214" w:type="dxa"/>
            <w:vAlign w:val="center"/>
          </w:tcPr>
          <w:p w:rsidR="009E5B6E" w:rsidRDefault="00055E17">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课程编号</w:t>
            </w:r>
          </w:p>
        </w:tc>
        <w:tc>
          <w:tcPr>
            <w:tcW w:w="1930" w:type="dxa"/>
            <w:vAlign w:val="center"/>
          </w:tcPr>
          <w:p w:rsidR="009E5B6E" w:rsidRDefault="00055E17">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课程名称</w:t>
            </w:r>
          </w:p>
        </w:tc>
        <w:tc>
          <w:tcPr>
            <w:tcW w:w="851" w:type="dxa"/>
            <w:vAlign w:val="center"/>
          </w:tcPr>
          <w:p w:rsidR="009E5B6E" w:rsidRDefault="00055E17">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学分</w:t>
            </w:r>
          </w:p>
        </w:tc>
        <w:tc>
          <w:tcPr>
            <w:tcW w:w="994" w:type="dxa"/>
            <w:vAlign w:val="center"/>
          </w:tcPr>
          <w:p w:rsidR="009E5B6E" w:rsidRDefault="00055E17">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建议修</w:t>
            </w:r>
          </w:p>
          <w:p w:rsidR="009E5B6E" w:rsidRDefault="00055E17">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读学期</w:t>
            </w:r>
          </w:p>
        </w:tc>
        <w:tc>
          <w:tcPr>
            <w:tcW w:w="1243" w:type="dxa"/>
            <w:vAlign w:val="center"/>
          </w:tcPr>
          <w:p w:rsidR="009E5B6E" w:rsidRDefault="00055E17">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先修课程</w:t>
            </w:r>
          </w:p>
        </w:tc>
        <w:tc>
          <w:tcPr>
            <w:tcW w:w="1072" w:type="dxa"/>
            <w:vAlign w:val="center"/>
          </w:tcPr>
          <w:p w:rsidR="009E5B6E" w:rsidRDefault="00055E17">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开课单位</w:t>
            </w:r>
          </w:p>
        </w:tc>
      </w:tr>
      <w:tr w:rsidR="009E5B6E" w:rsidTr="005C6DCF">
        <w:trPr>
          <w:trHeight w:val="254"/>
          <w:jc w:val="center"/>
        </w:trPr>
        <w:tc>
          <w:tcPr>
            <w:tcW w:w="1213" w:type="dxa"/>
            <w:vMerge w:val="restart"/>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数学类</w:t>
            </w:r>
          </w:p>
        </w:tc>
        <w:tc>
          <w:tcPr>
            <w:tcW w:w="121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kern w:val="0"/>
                <w:sz w:val="16"/>
                <w:szCs w:val="16"/>
              </w:rPr>
              <w:t>MA117</w:t>
            </w:r>
          </w:p>
        </w:tc>
        <w:tc>
          <w:tcPr>
            <w:tcW w:w="1930" w:type="dxa"/>
            <w:vAlign w:val="center"/>
          </w:tcPr>
          <w:p w:rsidR="009E5B6E" w:rsidRDefault="00055E17">
            <w:pPr>
              <w:spacing w:line="220" w:lineRule="exact"/>
              <w:jc w:val="center"/>
              <w:rPr>
                <w:rFonts w:ascii="等线" w:eastAsia="等线" w:hAnsi="等线"/>
                <w:color w:val="000000" w:themeColor="text1"/>
                <w:kern w:val="0"/>
                <w:sz w:val="16"/>
                <w:szCs w:val="16"/>
              </w:rPr>
            </w:pPr>
            <w:r>
              <w:rPr>
                <w:rFonts w:ascii="等线" w:eastAsia="等线" w:hAnsi="等线" w:hint="eastAsia"/>
                <w:kern w:val="0"/>
                <w:sz w:val="16"/>
                <w:szCs w:val="16"/>
              </w:rPr>
              <w:t>高等数学（上）</w:t>
            </w:r>
          </w:p>
        </w:tc>
        <w:tc>
          <w:tcPr>
            <w:tcW w:w="851" w:type="dxa"/>
            <w:vAlign w:val="center"/>
          </w:tcPr>
          <w:p w:rsidR="009E5B6E" w:rsidRDefault="00055E17">
            <w:pPr>
              <w:spacing w:line="240" w:lineRule="exact"/>
              <w:jc w:val="center"/>
              <w:rPr>
                <w:rFonts w:ascii="等线" w:eastAsia="等线" w:hAnsi="等线"/>
                <w:color w:val="FF0000"/>
                <w:kern w:val="0"/>
                <w:sz w:val="16"/>
                <w:szCs w:val="16"/>
              </w:rPr>
            </w:pPr>
            <w:r>
              <w:rPr>
                <w:rFonts w:ascii="等线" w:eastAsia="等线" w:hAnsi="等线" w:hint="eastAsia"/>
                <w:kern w:val="0"/>
                <w:sz w:val="16"/>
                <w:szCs w:val="16"/>
              </w:rPr>
              <w:t>4</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1秋</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9E5B6E" w:rsidTr="005C6DCF">
        <w:trPr>
          <w:trHeight w:val="254"/>
          <w:jc w:val="center"/>
        </w:trPr>
        <w:tc>
          <w:tcPr>
            <w:tcW w:w="1213" w:type="dxa"/>
            <w:vMerge/>
            <w:vAlign w:val="center"/>
          </w:tcPr>
          <w:p w:rsidR="009E5B6E" w:rsidRDefault="009E5B6E">
            <w:pPr>
              <w:spacing w:line="240" w:lineRule="exact"/>
              <w:jc w:val="center"/>
              <w:rPr>
                <w:rFonts w:ascii="等线" w:eastAsia="等线" w:hAnsi="等线"/>
                <w:color w:val="000000"/>
                <w:sz w:val="16"/>
                <w:szCs w:val="16"/>
              </w:rPr>
            </w:pP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kern w:val="0"/>
                <w:sz w:val="16"/>
                <w:szCs w:val="16"/>
              </w:rPr>
              <w:t>MA127</w:t>
            </w:r>
          </w:p>
        </w:tc>
        <w:tc>
          <w:tcPr>
            <w:tcW w:w="1930" w:type="dxa"/>
            <w:vAlign w:val="center"/>
          </w:tcPr>
          <w:p w:rsidR="009E5B6E" w:rsidRDefault="00055E17">
            <w:pPr>
              <w:spacing w:line="220" w:lineRule="exact"/>
              <w:jc w:val="center"/>
              <w:rPr>
                <w:rFonts w:ascii="等线" w:eastAsia="等线" w:hAnsi="等线"/>
                <w:color w:val="000000"/>
                <w:sz w:val="16"/>
                <w:szCs w:val="16"/>
              </w:rPr>
            </w:pPr>
            <w:r>
              <w:rPr>
                <w:rFonts w:ascii="等线" w:eastAsia="等线" w:hAnsi="等线" w:hint="eastAsia"/>
                <w:kern w:val="0"/>
                <w:sz w:val="16"/>
                <w:szCs w:val="16"/>
              </w:rPr>
              <w:t>高等数学（下）</w:t>
            </w:r>
          </w:p>
        </w:tc>
        <w:tc>
          <w:tcPr>
            <w:tcW w:w="851"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4</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1春</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kern w:val="0"/>
                <w:sz w:val="16"/>
                <w:szCs w:val="16"/>
              </w:rPr>
              <w:t>MA117</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9E5B6E" w:rsidTr="005C6DCF">
        <w:trPr>
          <w:trHeight w:val="254"/>
          <w:jc w:val="center"/>
        </w:trPr>
        <w:tc>
          <w:tcPr>
            <w:tcW w:w="1213" w:type="dxa"/>
            <w:vMerge/>
            <w:vAlign w:val="center"/>
          </w:tcPr>
          <w:p w:rsidR="009E5B6E" w:rsidRDefault="009E5B6E">
            <w:pPr>
              <w:spacing w:line="240" w:lineRule="exact"/>
              <w:jc w:val="center"/>
              <w:rPr>
                <w:rFonts w:ascii="等线" w:eastAsia="等线" w:hAnsi="等线"/>
                <w:color w:val="000000"/>
                <w:sz w:val="16"/>
                <w:szCs w:val="16"/>
              </w:rPr>
            </w:pP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MA113</w:t>
            </w:r>
          </w:p>
        </w:tc>
        <w:tc>
          <w:tcPr>
            <w:tcW w:w="1930" w:type="dxa"/>
            <w:vAlign w:val="center"/>
          </w:tcPr>
          <w:p w:rsidR="009E5B6E" w:rsidRDefault="00055E17">
            <w:pPr>
              <w:spacing w:line="220" w:lineRule="exact"/>
              <w:jc w:val="center"/>
              <w:rPr>
                <w:rFonts w:ascii="等线" w:eastAsia="等线" w:hAnsi="等线"/>
                <w:color w:val="000000"/>
                <w:sz w:val="16"/>
                <w:szCs w:val="16"/>
              </w:rPr>
            </w:pPr>
            <w:r>
              <w:rPr>
                <w:rFonts w:ascii="等线" w:eastAsia="等线" w:hAnsi="等线" w:hint="eastAsia"/>
                <w:kern w:val="0"/>
                <w:sz w:val="16"/>
                <w:szCs w:val="16"/>
              </w:rPr>
              <w:t>线性代数</w:t>
            </w:r>
          </w:p>
        </w:tc>
        <w:tc>
          <w:tcPr>
            <w:tcW w:w="851"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4</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1春秋</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9E5B6E" w:rsidTr="005C6DCF">
        <w:trPr>
          <w:trHeight w:val="254"/>
          <w:jc w:val="center"/>
        </w:trPr>
        <w:tc>
          <w:tcPr>
            <w:tcW w:w="1213" w:type="dxa"/>
            <w:vMerge w:val="restart"/>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物理类</w:t>
            </w: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PHY105</w:t>
            </w:r>
          </w:p>
        </w:tc>
        <w:tc>
          <w:tcPr>
            <w:tcW w:w="1930"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kern w:val="0"/>
                <w:sz w:val="16"/>
                <w:szCs w:val="16"/>
              </w:rPr>
              <w:t>大学物理（上）</w:t>
            </w:r>
          </w:p>
        </w:tc>
        <w:tc>
          <w:tcPr>
            <w:tcW w:w="851"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4</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1秋</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9E5B6E" w:rsidTr="005C6DCF">
        <w:trPr>
          <w:trHeight w:val="254"/>
          <w:jc w:val="center"/>
        </w:trPr>
        <w:tc>
          <w:tcPr>
            <w:tcW w:w="1213" w:type="dxa"/>
            <w:vMerge/>
            <w:vAlign w:val="center"/>
          </w:tcPr>
          <w:p w:rsidR="009E5B6E" w:rsidRDefault="009E5B6E">
            <w:pPr>
              <w:spacing w:line="240" w:lineRule="exact"/>
              <w:jc w:val="center"/>
              <w:rPr>
                <w:rFonts w:ascii="等线" w:eastAsia="等线" w:hAnsi="等线"/>
                <w:color w:val="000000"/>
                <w:sz w:val="16"/>
                <w:szCs w:val="16"/>
              </w:rPr>
            </w:pP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PHY106</w:t>
            </w:r>
          </w:p>
        </w:tc>
        <w:tc>
          <w:tcPr>
            <w:tcW w:w="1930"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kern w:val="0"/>
                <w:sz w:val="16"/>
                <w:szCs w:val="16"/>
              </w:rPr>
              <w:t>大学物理（下）</w:t>
            </w:r>
          </w:p>
        </w:tc>
        <w:tc>
          <w:tcPr>
            <w:tcW w:w="851"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4</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1春</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color w:val="000000" w:themeColor="text1"/>
                <w:kern w:val="0"/>
                <w:sz w:val="16"/>
                <w:szCs w:val="16"/>
              </w:rPr>
              <w:t>PHY105</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9E5B6E" w:rsidTr="005C6DCF">
        <w:trPr>
          <w:trHeight w:val="254"/>
          <w:jc w:val="center"/>
        </w:trPr>
        <w:tc>
          <w:tcPr>
            <w:tcW w:w="1213" w:type="dxa"/>
            <w:vMerge/>
            <w:vAlign w:val="center"/>
          </w:tcPr>
          <w:p w:rsidR="009E5B6E" w:rsidRDefault="009E5B6E">
            <w:pPr>
              <w:spacing w:line="240" w:lineRule="exact"/>
              <w:jc w:val="center"/>
              <w:rPr>
                <w:rFonts w:ascii="等线" w:eastAsia="等线" w:hAnsi="等线"/>
                <w:color w:val="000000"/>
                <w:sz w:val="16"/>
                <w:szCs w:val="16"/>
              </w:rPr>
            </w:pP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kern w:val="0"/>
                <w:sz w:val="16"/>
                <w:szCs w:val="16"/>
              </w:rPr>
              <w:t>PHY104B</w:t>
            </w:r>
          </w:p>
        </w:tc>
        <w:tc>
          <w:tcPr>
            <w:tcW w:w="1930"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kern w:val="0"/>
                <w:sz w:val="16"/>
                <w:szCs w:val="16"/>
              </w:rPr>
              <w:t>基础物理实验</w:t>
            </w:r>
          </w:p>
        </w:tc>
        <w:tc>
          <w:tcPr>
            <w:tcW w:w="851"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2</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9E5B6E" w:rsidTr="005C6DCF">
        <w:trPr>
          <w:trHeight w:val="254"/>
          <w:jc w:val="center"/>
        </w:trPr>
        <w:tc>
          <w:tcPr>
            <w:tcW w:w="1213"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化学类</w:t>
            </w: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kern w:val="0"/>
                <w:sz w:val="16"/>
                <w:szCs w:val="16"/>
              </w:rPr>
              <w:t>CH105</w:t>
            </w:r>
          </w:p>
        </w:tc>
        <w:tc>
          <w:tcPr>
            <w:tcW w:w="1930"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大学化学</w:t>
            </w:r>
          </w:p>
        </w:tc>
        <w:tc>
          <w:tcPr>
            <w:tcW w:w="851"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3</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化学</w:t>
            </w:r>
          </w:p>
        </w:tc>
      </w:tr>
      <w:tr w:rsidR="009E5B6E" w:rsidTr="005C6DCF">
        <w:trPr>
          <w:trHeight w:val="254"/>
          <w:jc w:val="center"/>
        </w:trPr>
        <w:tc>
          <w:tcPr>
            <w:tcW w:w="1213"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地生类</w:t>
            </w:r>
          </w:p>
        </w:tc>
        <w:tc>
          <w:tcPr>
            <w:tcW w:w="1214"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BIO102B</w:t>
            </w:r>
          </w:p>
        </w:tc>
        <w:tc>
          <w:tcPr>
            <w:tcW w:w="1930"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生命科学概论</w:t>
            </w:r>
          </w:p>
        </w:tc>
        <w:tc>
          <w:tcPr>
            <w:tcW w:w="851"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3</w:t>
            </w:r>
          </w:p>
        </w:tc>
        <w:tc>
          <w:tcPr>
            <w:tcW w:w="994"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3"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E5B6E" w:rsidRDefault="00055E17">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生物</w:t>
            </w:r>
          </w:p>
        </w:tc>
      </w:tr>
      <w:tr w:rsidR="009E5B6E" w:rsidTr="005C6DCF">
        <w:trPr>
          <w:trHeight w:val="254"/>
          <w:jc w:val="center"/>
        </w:trPr>
        <w:tc>
          <w:tcPr>
            <w:tcW w:w="1213" w:type="dxa"/>
            <w:vAlign w:val="center"/>
          </w:tcPr>
          <w:p w:rsidR="009E5B6E" w:rsidRDefault="00055E17">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计算机类</w:t>
            </w:r>
          </w:p>
        </w:tc>
        <w:tc>
          <w:tcPr>
            <w:tcW w:w="1214"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193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C程序设计基础</w:t>
            </w:r>
          </w:p>
        </w:tc>
        <w:tc>
          <w:tcPr>
            <w:tcW w:w="851"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c>
          <w:tcPr>
            <w:tcW w:w="994"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1-</w:t>
            </w:r>
            <w:r>
              <w:rPr>
                <w:rFonts w:ascii="等线" w:eastAsia="等线" w:hAnsi="等线"/>
                <w:kern w:val="0"/>
                <w:sz w:val="16"/>
                <w:szCs w:val="16"/>
              </w:rPr>
              <w:t>2</w:t>
            </w:r>
            <w:r>
              <w:rPr>
                <w:rFonts w:ascii="等线" w:eastAsia="等线" w:hAnsi="等线" w:hint="eastAsia"/>
                <w:kern w:val="0"/>
                <w:sz w:val="16"/>
                <w:szCs w:val="16"/>
              </w:rPr>
              <w:t>春秋</w:t>
            </w:r>
          </w:p>
        </w:tc>
        <w:tc>
          <w:tcPr>
            <w:tcW w:w="1243"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c>
          <w:tcPr>
            <w:tcW w:w="1072"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计算机</w:t>
            </w:r>
          </w:p>
        </w:tc>
      </w:tr>
      <w:tr w:rsidR="009E5B6E" w:rsidTr="005C6DCF">
        <w:trPr>
          <w:trHeight w:val="254"/>
          <w:jc w:val="center"/>
        </w:trPr>
        <w:tc>
          <w:tcPr>
            <w:tcW w:w="8519" w:type="dxa"/>
            <w:gridSpan w:val="7"/>
            <w:vAlign w:val="center"/>
          </w:tcPr>
          <w:p w:rsidR="009E5B6E" w:rsidRDefault="00055E17">
            <w:pPr>
              <w:spacing w:line="240" w:lineRule="exact"/>
              <w:jc w:val="left"/>
              <w:rPr>
                <w:rFonts w:ascii="等线" w:eastAsia="等线" w:hAnsi="等线"/>
                <w:kern w:val="0"/>
                <w:sz w:val="16"/>
                <w:szCs w:val="16"/>
              </w:rPr>
            </w:pPr>
            <w:r>
              <w:rPr>
                <w:rFonts w:ascii="等线" w:eastAsia="等线" w:hAnsi="等线" w:hint="eastAsia"/>
                <w:kern w:val="0"/>
                <w:sz w:val="16"/>
                <w:szCs w:val="16"/>
              </w:rPr>
              <w:t>注：</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高等数学（上）和（下）可由数学分析I和II替代。</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大学物理（上）和（下）可由普通物理学（上）和（下）替代。</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线性代数可由高等代数I替代。</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C程序设计基础可由计算机程序设计基础替代。</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大学化学可由化学原理替代。</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生命科学概论可由生物学原理替代。</w:t>
            </w:r>
          </w:p>
          <w:p w:rsidR="009E5B6E" w:rsidRDefault="00055E17">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以上替代课程同样适用于“进入专业前应修读完成课程的要求”。</w:t>
            </w:r>
          </w:p>
        </w:tc>
      </w:tr>
    </w:tbl>
    <w:p w:rsidR="009E5B6E" w:rsidRPr="005C6DCF" w:rsidRDefault="00055E17" w:rsidP="005C6DCF">
      <w:pPr>
        <w:spacing w:beforeLines="30" w:before="131" w:afterLines="30" w:after="131"/>
      </w:pPr>
      <w:r>
        <w:rPr>
          <w:rFonts w:ascii="等线" w:eastAsia="等线" w:hAnsi="等线" w:cs="等线" w:hint="eastAsia"/>
          <w:b/>
          <w:bCs/>
          <w:sz w:val="22"/>
          <w:szCs w:val="22"/>
        </w:rPr>
        <w:t>五、进入专业前应修读完成课程的要求</w:t>
      </w:r>
    </w:p>
    <w:tbl>
      <w:tblPr>
        <w:tblStyle w:val="af4"/>
        <w:tblW w:w="8505" w:type="dxa"/>
        <w:jc w:val="center"/>
        <w:tblLayout w:type="fixed"/>
        <w:tblLook w:val="04A0" w:firstRow="1" w:lastRow="0" w:firstColumn="1" w:lastColumn="0" w:noHBand="0" w:noVBand="1"/>
      </w:tblPr>
      <w:tblGrid>
        <w:gridCol w:w="1448"/>
        <w:gridCol w:w="1361"/>
        <w:gridCol w:w="2856"/>
        <w:gridCol w:w="2840"/>
      </w:tblGrid>
      <w:tr w:rsidR="009E5B6E">
        <w:trPr>
          <w:trHeight w:val="284"/>
          <w:jc w:val="center"/>
        </w:trPr>
        <w:tc>
          <w:tcPr>
            <w:tcW w:w="1448" w:type="dxa"/>
            <w:vAlign w:val="center"/>
          </w:tcPr>
          <w:p w:rsidR="009E5B6E" w:rsidRDefault="00055E17">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进入专业时间</w:t>
            </w:r>
          </w:p>
        </w:tc>
        <w:tc>
          <w:tcPr>
            <w:tcW w:w="1361" w:type="dxa"/>
            <w:vAlign w:val="center"/>
          </w:tcPr>
          <w:p w:rsidR="009E5B6E" w:rsidRDefault="00055E17">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856" w:type="dxa"/>
            <w:vAlign w:val="center"/>
          </w:tcPr>
          <w:p w:rsidR="009E5B6E" w:rsidRDefault="00055E17">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2840" w:type="dxa"/>
            <w:vAlign w:val="center"/>
          </w:tcPr>
          <w:p w:rsidR="009E5B6E" w:rsidRDefault="00055E17">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先修课程</w:t>
            </w:r>
          </w:p>
        </w:tc>
      </w:tr>
      <w:tr w:rsidR="009E5B6E">
        <w:trPr>
          <w:trHeight w:val="284"/>
          <w:jc w:val="center"/>
        </w:trPr>
        <w:tc>
          <w:tcPr>
            <w:tcW w:w="1448" w:type="dxa"/>
            <w:vMerge w:val="restart"/>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第一学年结束时申请进入专业</w:t>
            </w: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c>
          <w:tcPr>
            <w:tcW w:w="2856"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高等数学（上）</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jc w:val="center"/>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MA127</w:t>
            </w:r>
          </w:p>
        </w:tc>
        <w:tc>
          <w:tcPr>
            <w:tcW w:w="2856"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高等数学（下）</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r>
      <w:tr w:rsidR="009E5B6E">
        <w:trPr>
          <w:trHeight w:val="284"/>
          <w:jc w:val="center"/>
        </w:trPr>
        <w:tc>
          <w:tcPr>
            <w:tcW w:w="1448" w:type="dxa"/>
            <w:vMerge/>
            <w:vAlign w:val="center"/>
          </w:tcPr>
          <w:p w:rsidR="009E5B6E" w:rsidRDefault="009E5B6E">
            <w:pPr>
              <w:spacing w:line="240" w:lineRule="exact"/>
              <w:jc w:val="center"/>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MA113</w:t>
            </w:r>
          </w:p>
        </w:tc>
        <w:tc>
          <w:tcPr>
            <w:tcW w:w="2856"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线性代数</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jc w:val="center"/>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c>
          <w:tcPr>
            <w:tcW w:w="2856"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大学物理（上）</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jc w:val="center"/>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PHY106</w:t>
            </w:r>
          </w:p>
        </w:tc>
        <w:tc>
          <w:tcPr>
            <w:tcW w:w="2856"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大学物理（下）</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r>
      <w:tr w:rsidR="009E5B6E">
        <w:trPr>
          <w:trHeight w:val="284"/>
          <w:jc w:val="center"/>
        </w:trPr>
        <w:tc>
          <w:tcPr>
            <w:tcW w:w="1448" w:type="dxa"/>
            <w:vMerge/>
            <w:vAlign w:val="center"/>
          </w:tcPr>
          <w:p w:rsidR="009E5B6E" w:rsidRDefault="009E5B6E">
            <w:pPr>
              <w:spacing w:line="240" w:lineRule="exact"/>
              <w:jc w:val="center"/>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PHY104B</w:t>
            </w:r>
          </w:p>
        </w:tc>
        <w:tc>
          <w:tcPr>
            <w:tcW w:w="2856"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基础物理实验</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jc w:val="center"/>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2856"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C程序设计基础</w:t>
            </w:r>
          </w:p>
        </w:tc>
        <w:tc>
          <w:tcPr>
            <w:tcW w:w="284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E5B6E">
        <w:trPr>
          <w:trHeight w:val="284"/>
          <w:jc w:val="center"/>
        </w:trPr>
        <w:tc>
          <w:tcPr>
            <w:tcW w:w="1448" w:type="dxa"/>
            <w:vMerge w:val="restart"/>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第二学年结束时申请进入专业</w:t>
            </w: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c>
          <w:tcPr>
            <w:tcW w:w="2856"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高等数学（上）</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MA127</w:t>
            </w:r>
          </w:p>
        </w:tc>
        <w:tc>
          <w:tcPr>
            <w:tcW w:w="2856"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高等数学（下）</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MA113</w:t>
            </w:r>
          </w:p>
        </w:tc>
        <w:tc>
          <w:tcPr>
            <w:tcW w:w="2856"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线性代数</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c>
          <w:tcPr>
            <w:tcW w:w="2856"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大学物理（上）</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PHY106</w:t>
            </w:r>
          </w:p>
        </w:tc>
        <w:tc>
          <w:tcPr>
            <w:tcW w:w="2856"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大学物理（下）</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kern w:val="0"/>
                <w:sz w:val="16"/>
                <w:szCs w:val="16"/>
              </w:rPr>
              <w:t>PHY104B</w:t>
            </w:r>
          </w:p>
        </w:tc>
        <w:tc>
          <w:tcPr>
            <w:tcW w:w="2856"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基础物理实验</w:t>
            </w:r>
          </w:p>
        </w:tc>
        <w:tc>
          <w:tcPr>
            <w:tcW w:w="2840" w:type="dxa"/>
            <w:vAlign w:val="center"/>
          </w:tcPr>
          <w:p w:rsidR="009E5B6E" w:rsidRDefault="00055E17">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2856"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C程序设计基础</w:t>
            </w:r>
          </w:p>
        </w:tc>
        <w:tc>
          <w:tcPr>
            <w:tcW w:w="284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kern w:val="0"/>
                <w:sz w:val="16"/>
                <w:szCs w:val="16"/>
              </w:rPr>
              <w:t>CH105</w:t>
            </w:r>
          </w:p>
        </w:tc>
        <w:tc>
          <w:tcPr>
            <w:tcW w:w="2856"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color w:val="000000" w:themeColor="text1"/>
                <w:kern w:val="0"/>
                <w:sz w:val="16"/>
                <w:szCs w:val="16"/>
              </w:rPr>
              <w:t>大学化学</w:t>
            </w:r>
          </w:p>
        </w:tc>
        <w:tc>
          <w:tcPr>
            <w:tcW w:w="284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color w:val="000000" w:themeColor="text1"/>
                <w:kern w:val="0"/>
                <w:sz w:val="16"/>
                <w:szCs w:val="16"/>
              </w:rPr>
              <w:t>BIO102B</w:t>
            </w:r>
          </w:p>
        </w:tc>
        <w:tc>
          <w:tcPr>
            <w:tcW w:w="2856"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color w:val="000000" w:themeColor="text1"/>
                <w:kern w:val="0"/>
                <w:sz w:val="16"/>
                <w:szCs w:val="16"/>
              </w:rPr>
              <w:t>生命科学概论</w:t>
            </w:r>
          </w:p>
        </w:tc>
        <w:tc>
          <w:tcPr>
            <w:tcW w:w="284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E5B6E">
        <w:trPr>
          <w:trHeight w:val="284"/>
          <w:jc w:val="center"/>
        </w:trPr>
        <w:tc>
          <w:tcPr>
            <w:tcW w:w="1448" w:type="dxa"/>
            <w:vMerge/>
            <w:vAlign w:val="center"/>
          </w:tcPr>
          <w:p w:rsidR="009E5B6E" w:rsidRDefault="009E5B6E">
            <w:pPr>
              <w:spacing w:line="240" w:lineRule="exact"/>
              <w:rPr>
                <w:rFonts w:ascii="等线" w:eastAsia="等线" w:hAnsi="等线" w:cs="等线"/>
                <w:kern w:val="0"/>
                <w:sz w:val="16"/>
                <w:szCs w:val="16"/>
              </w:rPr>
            </w:pPr>
          </w:p>
        </w:tc>
        <w:tc>
          <w:tcPr>
            <w:tcW w:w="1361"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EE101</w:t>
            </w:r>
          </w:p>
        </w:tc>
        <w:tc>
          <w:tcPr>
            <w:tcW w:w="2856"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元宇宙时代的电子信息科学技术</w:t>
            </w:r>
          </w:p>
        </w:tc>
        <w:tc>
          <w:tcPr>
            <w:tcW w:w="2840" w:type="dxa"/>
            <w:vAlign w:val="center"/>
          </w:tcPr>
          <w:p w:rsidR="009E5B6E" w:rsidRDefault="00055E17">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E5B6E">
        <w:trPr>
          <w:trHeight w:val="557"/>
          <w:jc w:val="center"/>
        </w:trPr>
        <w:tc>
          <w:tcPr>
            <w:tcW w:w="8505" w:type="dxa"/>
            <w:gridSpan w:val="4"/>
            <w:vAlign w:val="center"/>
          </w:tcPr>
          <w:p w:rsidR="009E5B6E" w:rsidRDefault="00055E17">
            <w:pPr>
              <w:spacing w:line="220" w:lineRule="exact"/>
              <w:rPr>
                <w:rFonts w:ascii="等线" w:eastAsia="等线" w:hAnsi="等线" w:cs="等线"/>
                <w:b/>
                <w:bCs/>
                <w:kern w:val="0"/>
                <w:sz w:val="16"/>
                <w:szCs w:val="16"/>
              </w:rPr>
            </w:pPr>
            <w:r>
              <w:rPr>
                <w:rFonts w:ascii="等线" w:eastAsia="等线" w:hAnsi="等线" w:cs="等线" w:hint="eastAsia"/>
                <w:b/>
                <w:bCs/>
                <w:kern w:val="0"/>
                <w:sz w:val="16"/>
                <w:szCs w:val="16"/>
              </w:rPr>
              <w:t>注：</w:t>
            </w:r>
          </w:p>
          <w:p w:rsidR="009E5B6E" w:rsidRDefault="00055E17">
            <w:pPr>
              <w:spacing w:line="220" w:lineRule="exact"/>
              <w:rPr>
                <w:rFonts w:ascii="等线" w:eastAsia="等线" w:hAnsi="等线" w:cs="等线"/>
                <w:kern w:val="0"/>
                <w:sz w:val="16"/>
                <w:szCs w:val="16"/>
              </w:rPr>
            </w:pPr>
            <w:r>
              <w:rPr>
                <w:rFonts w:ascii="等线" w:eastAsia="等线" w:hAnsi="等线" w:cs="等线" w:hint="eastAsia"/>
                <w:kern w:val="0"/>
                <w:sz w:val="16"/>
                <w:szCs w:val="16"/>
              </w:rPr>
              <w:t>1.如本院系所有专业第一学年结束时进专业的学生总人数大于等于该院系教研系列教师（PI）总人数*2*60%，则该院系所有专业可以针对第二学年结束时申请进专业的学生执行所设置的进专业课程要求；</w:t>
            </w:r>
          </w:p>
          <w:p w:rsidR="009E5B6E" w:rsidRDefault="00055E17">
            <w:pPr>
              <w:spacing w:line="220" w:lineRule="exact"/>
              <w:rPr>
                <w:rFonts w:ascii="等线" w:eastAsia="等线" w:hAnsi="等线" w:cs="等线"/>
                <w:kern w:val="0"/>
                <w:sz w:val="16"/>
                <w:szCs w:val="16"/>
              </w:rPr>
            </w:pPr>
            <w:r>
              <w:rPr>
                <w:rFonts w:ascii="等线" w:eastAsia="等线" w:hAnsi="等线" w:cs="等线" w:hint="eastAsia"/>
                <w:kern w:val="0"/>
                <w:sz w:val="16"/>
                <w:szCs w:val="16"/>
              </w:rPr>
              <w:t>2.如本院系所有专业第一学年结束时进专业的学生总人数小于该院系教研系列教师（PI）总人数*2*60%，则该院系所有专业针对第二学年结束时申请进专业的学生不执行所设置的进专业课程要求；</w:t>
            </w:r>
          </w:p>
          <w:p w:rsidR="009E5B6E" w:rsidRDefault="00055E17">
            <w:pPr>
              <w:spacing w:line="220" w:lineRule="exact"/>
              <w:rPr>
                <w:rFonts w:ascii="等线" w:eastAsia="等线" w:hAnsi="等线" w:cs="等线"/>
                <w:kern w:val="0"/>
                <w:sz w:val="16"/>
                <w:szCs w:val="16"/>
              </w:rPr>
            </w:pPr>
            <w:r>
              <w:rPr>
                <w:rFonts w:ascii="等线" w:eastAsia="等线" w:hAnsi="等线" w:cs="等线" w:hint="eastAsia"/>
                <w:kern w:val="0"/>
                <w:sz w:val="16"/>
                <w:szCs w:val="16"/>
              </w:rPr>
              <w:t>3.如第一学年结束时申请进专业的学生人数超过该院系教研系列教师（PI）总人数的4倍，则该院系可以按照事先确定的规则选拔学生。确定规则时原则上考察学生的专业适应性，不以学分绩为依据（具体规则由院系制定并提前公布）。</w:t>
            </w:r>
          </w:p>
          <w:p w:rsidR="009E5B6E" w:rsidRDefault="00055E17">
            <w:pPr>
              <w:spacing w:line="220" w:lineRule="exact"/>
              <w:rPr>
                <w:rFonts w:ascii="等线" w:eastAsia="等线" w:hAnsi="等线" w:cs="等线"/>
                <w:kern w:val="0"/>
                <w:sz w:val="16"/>
                <w:szCs w:val="16"/>
              </w:rPr>
            </w:pPr>
            <w:r>
              <w:rPr>
                <w:rFonts w:ascii="等线" w:eastAsia="等线" w:hAnsi="等线" w:cs="等线" w:hint="eastAsia"/>
                <w:kern w:val="0"/>
                <w:sz w:val="16"/>
                <w:szCs w:val="16"/>
              </w:rPr>
              <w:t>4.针对第二学年结束时进专业的学生不执行设置要求的院系，如果第二学年结束时申请进专业的学生人数和第一学年结束时已经进专业的学生人数累计超过该院系教研系列教师（PI）总人数的4倍，则该院系可以按照事先确定的规则在申请进专业的学生中进行选拔学生。确定规则时原则上考察学生的专业适应性，不以学分绩为依据（具体规则由院系制定并提前公布）。</w:t>
            </w:r>
          </w:p>
        </w:tc>
      </w:tr>
    </w:tbl>
    <w:p w:rsidR="009E5B6E" w:rsidRDefault="00055E17">
      <w:pPr>
        <w:spacing w:before="240"/>
        <w:rPr>
          <w:rFonts w:ascii="等线" w:eastAsia="等线" w:hAnsi="等线" w:cs="等线"/>
          <w:b/>
          <w:bCs/>
          <w:sz w:val="22"/>
          <w:szCs w:val="22"/>
        </w:rPr>
      </w:pPr>
      <w:bookmarkStart w:id="2" w:name="_GoBack"/>
      <w:bookmarkEnd w:id="2"/>
      <w:r>
        <w:rPr>
          <w:rFonts w:ascii="等线" w:eastAsia="等线" w:hAnsi="等线" w:cs="等线" w:hint="eastAsia"/>
          <w:b/>
          <w:bCs/>
          <w:sz w:val="22"/>
          <w:szCs w:val="22"/>
        </w:rPr>
        <w:lastRenderedPageBreak/>
        <w:t>六、专业课程教学安排一览表</w:t>
      </w:r>
    </w:p>
    <w:p w:rsidR="009E5B6E" w:rsidRDefault="00055E17">
      <w:pPr>
        <w:jc w:val="center"/>
        <w:rPr>
          <w:rFonts w:ascii="等线" w:eastAsia="等线" w:hAnsi="等线" w:cs="等线"/>
          <w:b/>
          <w:bCs/>
          <w:sz w:val="20"/>
          <w:szCs w:val="20"/>
        </w:rPr>
      </w:pPr>
      <w:r>
        <w:rPr>
          <w:rFonts w:ascii="等线" w:eastAsia="等线" w:hAnsi="等线" w:cs="等线" w:hint="eastAsia"/>
          <w:b/>
          <w:bCs/>
          <w:sz w:val="20"/>
          <w:szCs w:val="20"/>
        </w:rPr>
        <w:t>表1 专业必修课教学安排一览表</w:t>
      </w:r>
    </w:p>
    <w:p w:rsidR="009E5B6E" w:rsidRDefault="00055E17">
      <w:pPr>
        <w:rPr>
          <w:rFonts w:ascii="等线" w:eastAsia="等线" w:hAnsi="等线" w:cs="等线"/>
          <w:b/>
          <w:bCs/>
          <w:sz w:val="20"/>
          <w:szCs w:val="20"/>
        </w:rPr>
      </w:pPr>
      <w:r>
        <w:rPr>
          <w:rFonts w:ascii="等线" w:eastAsia="等线" w:hAnsi="等线" w:cs="等线" w:hint="eastAsia"/>
          <w:b/>
          <w:bCs/>
          <w:sz w:val="20"/>
          <w:szCs w:val="20"/>
        </w:rPr>
        <w:t>光电信息科学与工程专业</w:t>
      </w:r>
    </w:p>
    <w:tbl>
      <w:tblPr>
        <w:tblStyle w:val="af4"/>
        <w:tblW w:w="8505" w:type="dxa"/>
        <w:jc w:val="center"/>
        <w:tblLayout w:type="fixed"/>
        <w:tblLook w:val="04A0" w:firstRow="1" w:lastRow="0" w:firstColumn="1" w:lastColumn="0" w:noHBand="0" w:noVBand="1"/>
      </w:tblPr>
      <w:tblGrid>
        <w:gridCol w:w="925"/>
        <w:gridCol w:w="1022"/>
        <w:gridCol w:w="1825"/>
        <w:gridCol w:w="787"/>
        <w:gridCol w:w="975"/>
        <w:gridCol w:w="875"/>
        <w:gridCol w:w="1201"/>
        <w:gridCol w:w="895"/>
      </w:tblGrid>
      <w:tr w:rsidR="009E5B6E">
        <w:trPr>
          <w:trHeight w:val="284"/>
          <w:jc w:val="center"/>
        </w:trPr>
        <w:tc>
          <w:tcPr>
            <w:tcW w:w="925" w:type="dxa"/>
            <w:vAlign w:val="center"/>
          </w:tcPr>
          <w:p w:rsidR="009E5B6E" w:rsidRDefault="00055E17">
            <w:pPr>
              <w:spacing w:line="220" w:lineRule="exact"/>
              <w:jc w:val="center"/>
              <w:rPr>
                <w:rFonts w:ascii="等线" w:eastAsia="等线" w:hAnsi="等线" w:cs="等线"/>
                <w:b/>
                <w:bCs/>
                <w:kern w:val="0"/>
                <w:sz w:val="16"/>
                <w:szCs w:val="16"/>
              </w:rPr>
            </w:pPr>
            <w:r>
              <w:rPr>
                <w:rFonts w:ascii="等线" w:eastAsia="等线" w:hAnsi="等线" w:cs="等线" w:hint="eastAsia"/>
                <w:b/>
                <w:kern w:val="0"/>
                <w:sz w:val="16"/>
                <w:szCs w:val="16"/>
              </w:rPr>
              <w:t>课程类别</w:t>
            </w:r>
          </w:p>
        </w:tc>
        <w:tc>
          <w:tcPr>
            <w:tcW w:w="1022"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182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787"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97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87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201"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89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9E5B6E">
        <w:trPr>
          <w:trHeight w:val="284"/>
          <w:jc w:val="center"/>
        </w:trPr>
        <w:tc>
          <w:tcPr>
            <w:tcW w:w="925" w:type="dxa"/>
            <w:vMerge w:val="restart"/>
            <w:textDirection w:val="tbRlV"/>
            <w:vAlign w:val="center"/>
          </w:tcPr>
          <w:p w:rsidR="009E5B6E" w:rsidRDefault="00055E17">
            <w:pPr>
              <w:spacing w:line="220" w:lineRule="exact"/>
              <w:ind w:left="113" w:right="113"/>
              <w:jc w:val="center"/>
              <w:rPr>
                <w:rFonts w:ascii="等线" w:eastAsia="等线" w:hAnsi="等线" w:cs="等线"/>
                <w:kern w:val="0"/>
                <w:sz w:val="16"/>
                <w:szCs w:val="16"/>
              </w:rPr>
            </w:pPr>
            <w:r>
              <w:rPr>
                <w:rFonts w:ascii="等线" w:eastAsia="等线" w:hAnsi="等线" w:cs="等线" w:hint="eastAsia"/>
                <w:b/>
                <w:bCs/>
                <w:kern w:val="0"/>
                <w:sz w:val="16"/>
                <w:szCs w:val="16"/>
              </w:rPr>
              <w:t>专业基础课</w:t>
            </w: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电路基础</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1/春</w:t>
            </w:r>
          </w:p>
        </w:tc>
        <w:tc>
          <w:tcPr>
            <w:tcW w:w="1201"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MA117</w:t>
            </w:r>
          </w:p>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MA113</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模拟电路</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01"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PHY106</w:t>
            </w:r>
          </w:p>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EE201-17L</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模拟电路实验</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EE205</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信号和系统</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MA117</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EE207</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工程数学</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4</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01"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MA127</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MA113</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数字电路</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PHY106</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EE202-17L</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数字电路实验</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EE208</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工程电磁场理论</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01"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MA113</w:t>
            </w:r>
          </w:p>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MA212</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概率论与数理统计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MA127</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数学</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EE351</w:t>
            </w:r>
          </w:p>
        </w:tc>
        <w:tc>
          <w:tcPr>
            <w:tcW w:w="1825"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微机原理与微系统</w:t>
            </w:r>
          </w:p>
        </w:tc>
        <w:tc>
          <w:tcPr>
            <w:tcW w:w="787"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1</w:t>
            </w:r>
          </w:p>
        </w:tc>
        <w:tc>
          <w:tcPr>
            <w:tcW w:w="875"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3/秋</w:t>
            </w:r>
          </w:p>
        </w:tc>
        <w:tc>
          <w:tcPr>
            <w:tcW w:w="1201"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EE201-17</w:t>
            </w:r>
          </w:p>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EE202-17</w:t>
            </w:r>
          </w:p>
        </w:tc>
        <w:tc>
          <w:tcPr>
            <w:tcW w:w="895" w:type="dxa"/>
            <w:vAlign w:val="center"/>
          </w:tcPr>
          <w:p w:rsidR="009E5B6E" w:rsidRDefault="00055E17">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2847" w:type="dxa"/>
            <w:gridSpan w:val="2"/>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w:t>
            </w:r>
          </w:p>
        </w:tc>
        <w:tc>
          <w:tcPr>
            <w:tcW w:w="2971" w:type="dxa"/>
            <w:gridSpan w:val="3"/>
            <w:vAlign w:val="center"/>
          </w:tcPr>
          <w:p w:rsidR="009E5B6E" w:rsidRDefault="009E5B6E">
            <w:pPr>
              <w:spacing w:line="220" w:lineRule="exact"/>
              <w:jc w:val="center"/>
              <w:rPr>
                <w:rFonts w:ascii="等线" w:eastAsia="等线" w:hAnsi="等线" w:cs="等线"/>
                <w:kern w:val="0"/>
                <w:sz w:val="16"/>
                <w:szCs w:val="16"/>
              </w:rPr>
            </w:pPr>
          </w:p>
        </w:tc>
      </w:tr>
      <w:tr w:rsidR="009E5B6E">
        <w:trPr>
          <w:trHeight w:val="284"/>
          <w:jc w:val="center"/>
        </w:trPr>
        <w:tc>
          <w:tcPr>
            <w:tcW w:w="925" w:type="dxa"/>
            <w:vMerge w:val="restart"/>
            <w:textDirection w:val="tbRlV"/>
            <w:vAlign w:val="center"/>
          </w:tcPr>
          <w:p w:rsidR="009E5B6E" w:rsidRDefault="00055E17">
            <w:pPr>
              <w:spacing w:line="220" w:lineRule="exact"/>
              <w:ind w:left="113" w:right="113"/>
              <w:jc w:val="center"/>
              <w:rPr>
                <w:rFonts w:ascii="等线" w:eastAsia="等线" w:hAnsi="等线" w:cs="等线"/>
                <w:kern w:val="0"/>
                <w:sz w:val="16"/>
                <w:szCs w:val="16"/>
              </w:rPr>
            </w:pPr>
            <w:r>
              <w:rPr>
                <w:rFonts w:ascii="等线" w:eastAsia="等线" w:hAnsi="等线" w:cs="等线" w:hint="eastAsia"/>
                <w:b/>
                <w:bCs/>
                <w:kern w:val="0"/>
                <w:sz w:val="16"/>
                <w:szCs w:val="16"/>
              </w:rPr>
              <w:t>专业核心课</w:t>
            </w: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EE204</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半导体器件导论</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EE203</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EE210</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光学基础</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无</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EE317</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 I</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EE201-17或EE202-17</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EE309</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半导体光学导论</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3/秋</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无</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EE318</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 II</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3/秋</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EE317</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EE310</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激光原理</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3</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3/春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无</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EE405</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 III</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EE318</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2847" w:type="dxa"/>
            <w:gridSpan w:val="2"/>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15</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4</w:t>
            </w:r>
          </w:p>
        </w:tc>
        <w:tc>
          <w:tcPr>
            <w:tcW w:w="2971" w:type="dxa"/>
            <w:gridSpan w:val="3"/>
            <w:vAlign w:val="center"/>
          </w:tcPr>
          <w:p w:rsidR="009E5B6E" w:rsidRDefault="009E5B6E">
            <w:pPr>
              <w:spacing w:line="220" w:lineRule="exact"/>
              <w:jc w:val="center"/>
              <w:rPr>
                <w:rFonts w:ascii="等线" w:eastAsia="等线" w:hAnsi="等线" w:cs="等线"/>
                <w:kern w:val="0"/>
                <w:sz w:val="16"/>
                <w:szCs w:val="16"/>
              </w:rPr>
            </w:pPr>
          </w:p>
        </w:tc>
      </w:tr>
      <w:tr w:rsidR="009E5B6E">
        <w:trPr>
          <w:trHeight w:val="284"/>
          <w:jc w:val="center"/>
        </w:trPr>
        <w:tc>
          <w:tcPr>
            <w:tcW w:w="925" w:type="dxa"/>
            <w:vMerge w:val="restart"/>
            <w:textDirection w:val="tbRlV"/>
            <w:vAlign w:val="center"/>
          </w:tcPr>
          <w:p w:rsidR="009E5B6E" w:rsidRDefault="00055E17">
            <w:pPr>
              <w:spacing w:line="220" w:lineRule="exact"/>
              <w:ind w:left="113" w:right="113"/>
              <w:jc w:val="center"/>
              <w:rPr>
                <w:rFonts w:ascii="等线" w:eastAsia="等线" w:hAnsi="等线" w:cs="等线"/>
                <w:b/>
                <w:bCs/>
                <w:kern w:val="0"/>
                <w:sz w:val="16"/>
                <w:szCs w:val="16"/>
              </w:rPr>
            </w:pPr>
            <w:r>
              <w:rPr>
                <w:rFonts w:ascii="等线" w:eastAsia="等线" w:hAnsi="等线" w:cs="等线" w:hint="eastAsia"/>
                <w:b/>
                <w:bCs/>
                <w:kern w:val="0"/>
                <w:sz w:val="16"/>
                <w:szCs w:val="16"/>
              </w:rPr>
              <w:t>集中实践课程</w:t>
            </w: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EE470</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工业实习</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3/夏</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102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EE492</w:t>
            </w:r>
          </w:p>
        </w:tc>
        <w:tc>
          <w:tcPr>
            <w:tcW w:w="18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毕业论文（设计）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12</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12</w:t>
            </w:r>
          </w:p>
        </w:tc>
        <w:tc>
          <w:tcPr>
            <w:tcW w:w="8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4/春</w:t>
            </w:r>
          </w:p>
        </w:tc>
        <w:tc>
          <w:tcPr>
            <w:tcW w:w="1201"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w:t>
            </w:r>
          </w:p>
        </w:tc>
        <w:tc>
          <w:tcPr>
            <w:tcW w:w="89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925" w:type="dxa"/>
            <w:vMerge/>
            <w:vAlign w:val="center"/>
          </w:tcPr>
          <w:p w:rsidR="009E5B6E" w:rsidRDefault="009E5B6E">
            <w:pPr>
              <w:spacing w:line="220" w:lineRule="exact"/>
              <w:jc w:val="center"/>
              <w:rPr>
                <w:rFonts w:ascii="等线" w:eastAsia="等线" w:hAnsi="等线" w:cs="等线"/>
                <w:kern w:val="0"/>
                <w:sz w:val="16"/>
                <w:szCs w:val="16"/>
              </w:rPr>
            </w:pPr>
          </w:p>
        </w:tc>
        <w:tc>
          <w:tcPr>
            <w:tcW w:w="2847" w:type="dxa"/>
            <w:gridSpan w:val="2"/>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c>
          <w:tcPr>
            <w:tcW w:w="2971" w:type="dxa"/>
            <w:gridSpan w:val="3"/>
            <w:vAlign w:val="center"/>
          </w:tcPr>
          <w:p w:rsidR="009E5B6E" w:rsidRDefault="009E5B6E">
            <w:pPr>
              <w:spacing w:line="220" w:lineRule="exact"/>
              <w:jc w:val="center"/>
              <w:rPr>
                <w:rFonts w:ascii="等线" w:eastAsia="等线" w:hAnsi="等线" w:cs="等线"/>
                <w:kern w:val="0"/>
                <w:sz w:val="16"/>
                <w:szCs w:val="16"/>
              </w:rPr>
            </w:pPr>
          </w:p>
        </w:tc>
      </w:tr>
      <w:tr w:rsidR="009E5B6E">
        <w:trPr>
          <w:trHeight w:val="284"/>
          <w:jc w:val="center"/>
        </w:trPr>
        <w:tc>
          <w:tcPr>
            <w:tcW w:w="3772" w:type="dxa"/>
            <w:gridSpan w:val="3"/>
            <w:vAlign w:val="center"/>
          </w:tcPr>
          <w:p w:rsidR="009E5B6E" w:rsidRDefault="00055E17">
            <w:pPr>
              <w:spacing w:line="220" w:lineRule="exact"/>
              <w:jc w:val="center"/>
              <w:rPr>
                <w:rFonts w:ascii="等线" w:eastAsia="等线" w:hAnsi="等线" w:cs="等线"/>
                <w:b/>
                <w:bCs/>
                <w:kern w:val="0"/>
                <w:sz w:val="16"/>
                <w:szCs w:val="16"/>
              </w:rPr>
            </w:pPr>
            <w:r>
              <w:rPr>
                <w:rFonts w:ascii="等线" w:eastAsia="等线" w:hAnsi="等线" w:cs="等线" w:hint="eastAsia"/>
                <w:b/>
                <w:bCs/>
                <w:kern w:val="0"/>
                <w:sz w:val="16"/>
                <w:szCs w:val="16"/>
              </w:rPr>
              <w:t>合计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55</w:t>
            </w:r>
          </w:p>
        </w:tc>
        <w:tc>
          <w:tcPr>
            <w:tcW w:w="97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23</w:t>
            </w:r>
          </w:p>
        </w:tc>
        <w:tc>
          <w:tcPr>
            <w:tcW w:w="2971" w:type="dxa"/>
            <w:gridSpan w:val="3"/>
            <w:vAlign w:val="center"/>
          </w:tcPr>
          <w:p w:rsidR="009E5B6E" w:rsidRDefault="009E5B6E">
            <w:pPr>
              <w:spacing w:line="220" w:lineRule="exact"/>
              <w:jc w:val="center"/>
              <w:rPr>
                <w:rFonts w:ascii="等线" w:eastAsia="等线" w:hAnsi="等线" w:cs="等线"/>
                <w:kern w:val="0"/>
                <w:sz w:val="16"/>
                <w:szCs w:val="16"/>
              </w:rPr>
            </w:pPr>
          </w:p>
        </w:tc>
      </w:tr>
      <w:tr w:rsidR="009E5B6E">
        <w:trPr>
          <w:trHeight w:val="284"/>
          <w:jc w:val="center"/>
        </w:trPr>
        <w:tc>
          <w:tcPr>
            <w:tcW w:w="8505" w:type="dxa"/>
            <w:gridSpan w:val="8"/>
            <w:vAlign w:val="center"/>
          </w:tcPr>
          <w:p w:rsidR="009E5B6E" w:rsidRDefault="00055E17">
            <w:pPr>
              <w:spacing w:line="220" w:lineRule="exact"/>
              <w:jc w:val="left"/>
              <w:rPr>
                <w:rFonts w:ascii="等线" w:eastAsia="等线" w:hAnsi="等线" w:cs="等线"/>
                <w:kern w:val="0"/>
                <w:sz w:val="16"/>
                <w:szCs w:val="16"/>
              </w:rPr>
            </w:pPr>
            <w:r>
              <w:rPr>
                <w:rFonts w:ascii="等线" w:eastAsia="等线" w:hAnsi="等线" w:cs="等线" w:hint="eastAsia"/>
                <w:kern w:val="0"/>
                <w:sz w:val="16"/>
                <w:szCs w:val="16"/>
              </w:rPr>
              <w:t>注：</w:t>
            </w:r>
            <w:r>
              <w:rPr>
                <w:rFonts w:ascii="等线" w:eastAsia="等线" w:hAnsi="等线" w:cs="等线" w:hint="eastAsia"/>
                <w:color w:val="000000" w:themeColor="text1"/>
                <w:sz w:val="16"/>
                <w:szCs w:val="16"/>
              </w:rPr>
              <w:t>修读完成《综合设计Ⅰ》和《综合设计Ⅱ》的学生无需修读毕业论文（设计）。</w:t>
            </w:r>
          </w:p>
        </w:tc>
      </w:tr>
    </w:tbl>
    <w:p w:rsidR="009E5B6E" w:rsidRDefault="009E5B6E">
      <w:pPr>
        <w:spacing w:before="240"/>
        <w:jc w:val="center"/>
        <w:rPr>
          <w:rFonts w:ascii="等线" w:eastAsia="等线" w:hAnsi="等线" w:cs="等线"/>
          <w:b/>
          <w:bCs/>
          <w:sz w:val="20"/>
          <w:szCs w:val="20"/>
        </w:rPr>
      </w:pPr>
    </w:p>
    <w:p w:rsidR="009E5B6E" w:rsidRDefault="00055E17">
      <w:r>
        <w:br w:type="page"/>
      </w:r>
    </w:p>
    <w:p w:rsidR="009E5B6E" w:rsidRDefault="00055E17">
      <w:pPr>
        <w:spacing w:before="240"/>
        <w:jc w:val="center"/>
        <w:rPr>
          <w:rFonts w:ascii="等线" w:eastAsia="等线" w:hAnsi="等线" w:cs="等线"/>
          <w:b/>
          <w:bCs/>
          <w:sz w:val="20"/>
          <w:szCs w:val="20"/>
        </w:rPr>
      </w:pPr>
      <w:r>
        <w:rPr>
          <w:rFonts w:ascii="等线" w:eastAsia="等线" w:hAnsi="等线" w:cs="等线" w:hint="eastAsia"/>
          <w:b/>
          <w:bCs/>
          <w:sz w:val="20"/>
          <w:szCs w:val="20"/>
        </w:rPr>
        <w:lastRenderedPageBreak/>
        <w:t>表2 专业选修课教学安排一览表</w:t>
      </w:r>
    </w:p>
    <w:p w:rsidR="009E5B6E" w:rsidRDefault="00055E17">
      <w:pPr>
        <w:rPr>
          <w:rFonts w:ascii="等线" w:eastAsia="等线" w:hAnsi="等线" w:cs="等线"/>
          <w:b/>
          <w:sz w:val="20"/>
          <w:szCs w:val="20"/>
        </w:rPr>
      </w:pPr>
      <w:r>
        <w:rPr>
          <w:rFonts w:ascii="等线" w:eastAsia="等线" w:hAnsi="等线" w:cs="等线" w:hint="eastAsia"/>
          <w:b/>
          <w:sz w:val="20"/>
          <w:szCs w:val="20"/>
        </w:rPr>
        <w:t>光电信息科学与工程专业</w:t>
      </w:r>
    </w:p>
    <w:tbl>
      <w:tblPr>
        <w:tblStyle w:val="af4"/>
        <w:tblW w:w="8505" w:type="dxa"/>
        <w:jc w:val="center"/>
        <w:tblLayout w:type="fixed"/>
        <w:tblLook w:val="04A0" w:firstRow="1" w:lastRow="0" w:firstColumn="1" w:lastColumn="0" w:noHBand="0" w:noVBand="1"/>
      </w:tblPr>
      <w:tblGrid>
        <w:gridCol w:w="772"/>
        <w:gridCol w:w="825"/>
        <w:gridCol w:w="2175"/>
        <w:gridCol w:w="787"/>
        <w:gridCol w:w="925"/>
        <w:gridCol w:w="1038"/>
        <w:gridCol w:w="1100"/>
        <w:gridCol w:w="883"/>
      </w:tblGrid>
      <w:tr w:rsidR="009E5B6E">
        <w:trPr>
          <w:trHeight w:val="284"/>
          <w:jc w:val="center"/>
        </w:trPr>
        <w:tc>
          <w:tcPr>
            <w:tcW w:w="772"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课程类别</w:t>
            </w:r>
          </w:p>
        </w:tc>
        <w:tc>
          <w:tcPr>
            <w:tcW w:w="82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17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787"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925"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1038"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100"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883"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9E5B6E">
        <w:trPr>
          <w:trHeight w:val="284"/>
          <w:jc w:val="center"/>
        </w:trPr>
        <w:tc>
          <w:tcPr>
            <w:tcW w:w="772" w:type="dxa"/>
            <w:vMerge w:val="restart"/>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sz w:val="16"/>
                <w:szCs w:val="16"/>
              </w:rPr>
              <w:t>A类</w:t>
            </w: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EE108</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光电智感</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固态电子学</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PHY106</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EE303</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光电子技术基础</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PHY106</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EE311</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光学设计</w:t>
            </w:r>
          </w:p>
        </w:tc>
        <w:tc>
          <w:tcPr>
            <w:tcW w:w="787" w:type="dxa"/>
            <w:shd w:val="clear" w:color="auto" w:fill="auto"/>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shd w:val="clear" w:color="auto" w:fill="auto"/>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EE335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液晶光电子学</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EE210</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第三代半导体基础导论</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EE203或EE204</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EE322</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光电器件工艺实践</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EE336</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光伏基础</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EE435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半导体信息显示技术</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EE404</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有机电子学</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restart"/>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sz w:val="16"/>
                <w:szCs w:val="16"/>
              </w:rPr>
              <w:t>B类</w:t>
            </w: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EE211</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机器人感知与智能</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2/秋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Light"/>
                <w:color w:val="000000" w:themeColor="text1"/>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CS203B</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数据结构与算法分析B</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CS109</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通信原理</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CS208</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算法设计与分析</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CS109</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CS203B</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集成电路工艺原理</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EE313</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无线通信</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数据通信和网络</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EE316</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微波工程</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EE201-17</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EE208</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EE323</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数字信号处理</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EE342</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传感器与应用</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EE346</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移动机器人导航与控制</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CS303B</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人工智能B</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CS203B</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CS109</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CS307</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数据库原理</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MA305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数值分析</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MA203A或MA213</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数学</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EE307</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天线与电波传播</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EE208</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EE308</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光纤通信原理与技术</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EE312</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前沿通信系统设计</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EE313</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EE326</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数字图像处理</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EE328</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语音信号处理</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EE323</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EE332</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数字系统设计</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EE202-17</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EE340</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数据科学中的统计学习</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MA113</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EE348</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现代传感技术</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无</w:t>
            </w:r>
          </w:p>
        </w:tc>
        <w:tc>
          <w:tcPr>
            <w:tcW w:w="88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EE368</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机器人运动与控制方法</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EE411</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信息论和编码</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EE417</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通信系统设计 II</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EE316</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EE307</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772" w:type="dxa"/>
            <w:vMerge/>
            <w:vAlign w:val="center"/>
          </w:tcPr>
          <w:p w:rsidR="009E5B6E" w:rsidRDefault="009E5B6E">
            <w:pPr>
              <w:spacing w:line="220" w:lineRule="exact"/>
              <w:jc w:val="center"/>
              <w:rPr>
                <w:rFonts w:ascii="等线" w:eastAsia="等线" w:hAnsi="等线" w:cs="等线"/>
                <w:kern w:val="0"/>
                <w:sz w:val="16"/>
                <w:szCs w:val="16"/>
              </w:rPr>
            </w:pPr>
          </w:p>
        </w:tc>
        <w:tc>
          <w:tcPr>
            <w:tcW w:w="8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CS405</w:t>
            </w:r>
          </w:p>
        </w:tc>
        <w:tc>
          <w:tcPr>
            <w:tcW w:w="217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机器学习</w:t>
            </w:r>
          </w:p>
        </w:tc>
        <w:tc>
          <w:tcPr>
            <w:tcW w:w="787"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38"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100"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lastRenderedPageBreak/>
              <w:t>MA113</w:t>
            </w:r>
          </w:p>
        </w:tc>
        <w:tc>
          <w:tcPr>
            <w:tcW w:w="883" w:type="dxa"/>
            <w:vAlign w:val="center"/>
          </w:tcPr>
          <w:p w:rsidR="009E5B6E" w:rsidRDefault="00055E17">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lastRenderedPageBreak/>
              <w:t>计算机</w:t>
            </w:r>
          </w:p>
        </w:tc>
      </w:tr>
      <w:tr w:rsidR="009E5B6E">
        <w:trPr>
          <w:trHeight w:val="284"/>
          <w:jc w:val="center"/>
        </w:trPr>
        <w:tc>
          <w:tcPr>
            <w:tcW w:w="3772" w:type="dxa"/>
            <w:gridSpan w:val="3"/>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lastRenderedPageBreak/>
              <w:t>合计</w:t>
            </w:r>
          </w:p>
        </w:tc>
        <w:tc>
          <w:tcPr>
            <w:tcW w:w="78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104</w:t>
            </w:r>
          </w:p>
        </w:tc>
        <w:tc>
          <w:tcPr>
            <w:tcW w:w="925"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27</w:t>
            </w:r>
          </w:p>
        </w:tc>
        <w:tc>
          <w:tcPr>
            <w:tcW w:w="3021" w:type="dxa"/>
            <w:gridSpan w:val="3"/>
            <w:vAlign w:val="center"/>
          </w:tcPr>
          <w:p w:rsidR="009E5B6E" w:rsidRDefault="009E5B6E">
            <w:pPr>
              <w:spacing w:line="220" w:lineRule="exact"/>
              <w:jc w:val="center"/>
              <w:rPr>
                <w:rFonts w:ascii="等线" w:eastAsia="等线" w:hAnsi="等线" w:cs="等线"/>
                <w:kern w:val="0"/>
                <w:sz w:val="16"/>
                <w:szCs w:val="16"/>
              </w:rPr>
            </w:pPr>
          </w:p>
        </w:tc>
      </w:tr>
      <w:tr w:rsidR="009E5B6E">
        <w:trPr>
          <w:trHeight w:val="284"/>
          <w:jc w:val="center"/>
        </w:trPr>
        <w:tc>
          <w:tcPr>
            <w:tcW w:w="8505" w:type="dxa"/>
            <w:gridSpan w:val="8"/>
            <w:vAlign w:val="center"/>
          </w:tcPr>
          <w:p w:rsidR="009E5B6E" w:rsidRDefault="00055E17">
            <w:pPr>
              <w:spacing w:line="220" w:lineRule="exact"/>
              <w:jc w:val="left"/>
              <w:rPr>
                <w:rFonts w:ascii="等线" w:eastAsia="等线" w:hAnsi="等线" w:cs="等线"/>
                <w:kern w:val="0"/>
                <w:sz w:val="16"/>
                <w:szCs w:val="16"/>
              </w:rPr>
            </w:pPr>
            <w:r>
              <w:rPr>
                <w:rFonts w:ascii="等线" w:eastAsia="等线" w:hAnsi="等线" w:cs="等线" w:hint="eastAsia"/>
                <w:kern w:val="0"/>
                <w:sz w:val="16"/>
                <w:szCs w:val="16"/>
              </w:rPr>
              <w:t>注：以上课程至少选修18学分，其中A类课程中至少选修3门课程。</w:t>
            </w:r>
          </w:p>
        </w:tc>
      </w:tr>
    </w:tbl>
    <w:p w:rsidR="009E5B6E" w:rsidRDefault="00055E17">
      <w:pPr>
        <w:widowControl/>
        <w:spacing w:before="240"/>
        <w:jc w:val="center"/>
        <w:rPr>
          <w:rFonts w:ascii="等线" w:eastAsia="等线" w:hAnsi="等线" w:cs="等线 Light"/>
          <w:b/>
          <w:bCs/>
          <w:sz w:val="22"/>
          <w:szCs w:val="22"/>
        </w:rPr>
      </w:pPr>
      <w:r>
        <w:rPr>
          <w:rFonts w:ascii="等线" w:eastAsia="等线" w:hAnsi="等线" w:cs="等线" w:hint="eastAsia"/>
          <w:b/>
          <w:bCs/>
          <w:sz w:val="20"/>
          <w:szCs w:val="20"/>
        </w:rPr>
        <w:t>表3 实践性教学环节安排一览表</w:t>
      </w:r>
    </w:p>
    <w:p w:rsidR="009E5B6E" w:rsidRDefault="00055E17">
      <w:pPr>
        <w:rPr>
          <w:rFonts w:ascii="等线" w:eastAsia="等线" w:hAnsi="等线" w:cs="等线"/>
          <w:bCs/>
          <w:sz w:val="20"/>
          <w:szCs w:val="20"/>
        </w:rPr>
      </w:pPr>
      <w:r>
        <w:rPr>
          <w:rFonts w:ascii="等线" w:eastAsia="等线" w:hAnsi="等线" w:cs="等线" w:hint="eastAsia"/>
          <w:b/>
          <w:sz w:val="20"/>
          <w:szCs w:val="20"/>
        </w:rPr>
        <w:t>光电信息科学与工程专业</w:t>
      </w:r>
    </w:p>
    <w:tbl>
      <w:tblPr>
        <w:tblStyle w:val="af4"/>
        <w:tblW w:w="8505" w:type="dxa"/>
        <w:jc w:val="center"/>
        <w:tblLayout w:type="fixed"/>
        <w:tblLook w:val="04A0" w:firstRow="1" w:lastRow="0" w:firstColumn="1" w:lastColumn="0" w:noHBand="0" w:noVBand="1"/>
      </w:tblPr>
      <w:tblGrid>
        <w:gridCol w:w="1392"/>
        <w:gridCol w:w="2193"/>
        <w:gridCol w:w="937"/>
        <w:gridCol w:w="1012"/>
        <w:gridCol w:w="938"/>
        <w:gridCol w:w="1076"/>
        <w:gridCol w:w="957"/>
      </w:tblGrid>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193"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937"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1012"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938"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076" w:type="dxa"/>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957" w:type="dxa"/>
            <w:vAlign w:val="center"/>
          </w:tcPr>
          <w:p w:rsidR="009E5B6E" w:rsidRDefault="00055E17">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EE201-17L</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模拟电路实验</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信号和系统</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EE211</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机器人感知与智能</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CS203B</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数据结构与算法分析B</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CS109</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EE202-17L</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数字电路实验</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半导体器件导论</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通信原理</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工程电磁场理论</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EE104</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EE317</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 I</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EE201-17或EE202-17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CS208</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算法设计与分析</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CS109</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EE303</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光电子技术基础</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EE305</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集成电路工艺原理</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EE311</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光学设计</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EE313</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无线通信</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EE315</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数据通信和网络</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EE316</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微波工程</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EE318</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 II</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数字信号处理</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EE335</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液晶光电子学</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EE210</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EE346</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移动机器人导航与控制</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EE351</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微机原理与微系统</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CS303B</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人工智能B</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CS203B</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CS109</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CS307</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数据库原理</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EE307</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天线与电波传播</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EE308</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光纤通信原理与技术</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EE312</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前沿通信系统设计</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EE313</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EE322</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光电器件工艺实践</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EE326</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数字图像处理</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EE328</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语音信号处理</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EE332</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数字系统设计</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EE336</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光伏基础</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EE368</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机器人运动与控制方法</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EE405</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 III</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EE318</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lastRenderedPageBreak/>
              <w:t>EE470</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工业实习</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3/夏</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EE417</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通信系统设计 II</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EE316</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EE307</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CS405</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机器学习</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4/秋</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E5B6E">
        <w:trPr>
          <w:trHeight w:val="284"/>
          <w:jc w:val="center"/>
        </w:trPr>
        <w:tc>
          <w:tcPr>
            <w:tcW w:w="139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EE492</w:t>
            </w:r>
          </w:p>
        </w:tc>
        <w:tc>
          <w:tcPr>
            <w:tcW w:w="2193"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毕业论文（设计）</w:t>
            </w:r>
          </w:p>
        </w:tc>
        <w:tc>
          <w:tcPr>
            <w:tcW w:w="93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12</w:t>
            </w:r>
          </w:p>
        </w:tc>
        <w:tc>
          <w:tcPr>
            <w:tcW w:w="1012"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12</w:t>
            </w:r>
          </w:p>
        </w:tc>
        <w:tc>
          <w:tcPr>
            <w:tcW w:w="938"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4/春</w:t>
            </w:r>
          </w:p>
        </w:tc>
        <w:tc>
          <w:tcPr>
            <w:tcW w:w="1076"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E5B6E" w:rsidRDefault="00055E17">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E5B6E">
        <w:trPr>
          <w:trHeight w:val="284"/>
          <w:jc w:val="center"/>
        </w:trPr>
        <w:tc>
          <w:tcPr>
            <w:tcW w:w="3585" w:type="dxa"/>
            <w:gridSpan w:val="2"/>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合计</w:t>
            </w:r>
          </w:p>
        </w:tc>
        <w:tc>
          <w:tcPr>
            <w:tcW w:w="937"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107</w:t>
            </w:r>
          </w:p>
        </w:tc>
        <w:tc>
          <w:tcPr>
            <w:tcW w:w="1012" w:type="dxa"/>
            <w:vAlign w:val="center"/>
          </w:tcPr>
          <w:p w:rsidR="009E5B6E" w:rsidRDefault="00055E17">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50</w:t>
            </w:r>
          </w:p>
        </w:tc>
        <w:tc>
          <w:tcPr>
            <w:tcW w:w="2971" w:type="dxa"/>
            <w:gridSpan w:val="3"/>
          </w:tcPr>
          <w:p w:rsidR="009E5B6E" w:rsidRDefault="009E5B6E">
            <w:pPr>
              <w:spacing w:line="220" w:lineRule="exact"/>
              <w:jc w:val="center"/>
              <w:rPr>
                <w:rFonts w:ascii="等线" w:eastAsia="等线" w:hAnsi="等线" w:cs="等线"/>
                <w:kern w:val="0"/>
                <w:sz w:val="16"/>
                <w:szCs w:val="16"/>
              </w:rPr>
            </w:pPr>
          </w:p>
        </w:tc>
      </w:tr>
    </w:tbl>
    <w:p w:rsidR="009E5B6E" w:rsidRDefault="009E5B6E">
      <w:pPr>
        <w:widowControl/>
        <w:jc w:val="left"/>
        <w:rPr>
          <w:rFonts w:ascii="等线" w:eastAsia="等线" w:hAnsi="等线" w:cs="等线 Light"/>
          <w:szCs w:val="24"/>
        </w:rPr>
        <w:sectPr w:rsidR="009E5B6E">
          <w:footerReference w:type="default" r:id="rId8"/>
          <w:pgSz w:w="11906" w:h="16838"/>
          <w:pgMar w:top="1440" w:right="1797" w:bottom="1440" w:left="1797" w:header="851" w:footer="992" w:gutter="0"/>
          <w:cols w:space="0"/>
          <w:docGrid w:type="lines" w:linePitch="437"/>
        </w:sectPr>
      </w:pPr>
    </w:p>
    <w:p w:rsidR="009E5B6E" w:rsidRDefault="00055E17">
      <w:pPr>
        <w:pStyle w:val="Default"/>
      </w:pPr>
      <w:r>
        <w:rPr>
          <w:rFonts w:ascii="等线" w:eastAsia="等线" w:hAnsi="等线" w:cs="等线" w:hint="eastAsia"/>
          <w:b/>
          <w:bCs/>
          <w:sz w:val="22"/>
          <w:szCs w:val="22"/>
        </w:rPr>
        <w:lastRenderedPageBreak/>
        <w:t>光电信息科学与工程专业课程结构图</w:t>
      </w:r>
    </w:p>
    <w:p w:rsidR="009E5B6E" w:rsidRDefault="00055E17">
      <w:r>
        <w:rPr>
          <w:noProof/>
        </w:rPr>
        <mc:AlternateContent>
          <mc:Choice Requires="wps">
            <w:drawing>
              <wp:anchor distT="0" distB="0" distL="114300" distR="114300" simplePos="0" relativeHeight="251686912" behindDoc="0" locked="0" layoutInCell="1" allowOverlap="1">
                <wp:simplePos x="0" y="0"/>
                <wp:positionH relativeFrom="column">
                  <wp:posOffset>1972945</wp:posOffset>
                </wp:positionH>
                <wp:positionV relativeFrom="paragraph">
                  <wp:posOffset>5031105</wp:posOffset>
                </wp:positionV>
                <wp:extent cx="1011555" cy="390525"/>
                <wp:effectExtent l="0" t="0" r="0" b="0"/>
                <wp:wrapNone/>
                <wp:docPr id="28" name="TextBox 35"/>
                <wp:cNvGraphicFramePr/>
                <a:graphic xmlns:a="http://schemas.openxmlformats.org/drawingml/2006/main">
                  <a:graphicData uri="http://schemas.microsoft.com/office/word/2010/wordprocessingShape">
                    <wps:wsp>
                      <wps:cNvSpPr txBox="1"/>
                      <wps:spPr>
                        <a:xfrm>
                          <a:off x="0" y="0"/>
                          <a:ext cx="1011555" cy="390525"/>
                        </a:xfrm>
                        <a:prstGeom prst="rect">
                          <a:avLst/>
                        </a:prstGeom>
                        <a:noFill/>
                      </wps:spPr>
                      <wps:txbx>
                        <w:txbxContent>
                          <w:p w:rsidR="00055E17" w:rsidRDefault="00055E17">
                            <w:pPr>
                              <w:pStyle w:val="af"/>
                              <w:spacing w:before="0" w:beforeAutospacing="0" w:after="0" w:afterAutospacing="0"/>
                              <w:jc w:val="center"/>
                              <w:rPr>
                                <w:rFonts w:ascii="等线" w:eastAsia="等线" w:hAnsi="等线" w:cs="等线"/>
                                <w:b/>
                                <w:bCs/>
                                <w:color w:val="000000"/>
                                <w:kern w:val="24"/>
                                <w:sz w:val="20"/>
                                <w:szCs w:val="20"/>
                              </w:rPr>
                            </w:pPr>
                            <w:r>
                              <w:rPr>
                                <w:rFonts w:ascii="等线" w:eastAsia="等线" w:hAnsi="等线" w:cs="等线" w:hint="eastAsia"/>
                                <w:b/>
                                <w:bCs/>
                                <w:color w:val="000000"/>
                                <w:kern w:val="24"/>
                                <w:sz w:val="20"/>
                                <w:szCs w:val="20"/>
                              </w:rPr>
                              <w:t>注：专业选修课中仅列出部分课程，所有课程详见专业培养方案中专业选修课列表。</w:t>
                            </w:r>
                          </w:p>
                          <w:p w:rsidR="00055E17" w:rsidRDefault="00055E17">
                            <w:pPr>
                              <w:pStyle w:val="af"/>
                              <w:spacing w:before="0" w:beforeAutospacing="0" w:after="0" w:afterAutospacing="0"/>
                            </w:pPr>
                          </w:p>
                        </w:txbxContent>
                      </wps:txbx>
                      <wps:bodyPr wrap="none"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26" type="#_x0000_t202" style="position:absolute;left:0;text-align:left;margin-left:155.35pt;margin-top:396.15pt;width:79.65pt;height:30.75pt;z-index:251686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" filled="f" stroked="f">
                <v:textbox>
                  <w:txbxContent>
                    <w:p w:rsidR="00055E17" w:rsidRDefault="00055E17">
                      <w:pPr>
                        <w:pStyle w:val="af"/>
                        <w:spacing w:before="0" w:beforeAutospacing="0" w:after="0" w:afterAutospacing="0"/>
                        <w:jc w:val="center"/>
                        <w:rPr>
                          <w:rFonts w:ascii="等线" w:eastAsia="等线" w:hAnsi="等线" w:cs="等线"/>
                          <w:b/>
                          <w:bCs/>
                          <w:color w:val="000000"/>
                          <w:kern w:val="24"/>
                          <w:sz w:val="20"/>
                          <w:szCs w:val="20"/>
                        </w:rPr>
                      </w:pPr>
                      <w:r>
                        <w:rPr>
                          <w:rFonts w:ascii="等线" w:eastAsia="等线" w:hAnsi="等线" w:cs="等线" w:hint="eastAsia"/>
                          <w:b/>
                          <w:bCs/>
                          <w:color w:val="000000"/>
                          <w:kern w:val="24"/>
                          <w:sz w:val="20"/>
                          <w:szCs w:val="20"/>
                        </w:rPr>
                        <w:t>注：专业选修课中仅列出部分课程，所有课程详见专业培养方案中专业选修课列表。</w:t>
                      </w:r>
                    </w:p>
                    <w:p w:rsidR="00055E17" w:rsidRDefault="00055E17">
                      <w:pPr>
                        <w:pStyle w:val="af"/>
                        <w:spacing w:before="0" w:beforeAutospacing="0" w:after="0" w:afterAutospacing="0"/>
                      </w:pPr>
                    </w:p>
                  </w:txbxContent>
                </v:textbox>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3277870</wp:posOffset>
                </wp:positionH>
                <wp:positionV relativeFrom="paragraph">
                  <wp:posOffset>4177665</wp:posOffset>
                </wp:positionV>
                <wp:extent cx="1333500" cy="319405"/>
                <wp:effectExtent l="0" t="0" r="0" b="4445"/>
                <wp:wrapNone/>
                <wp:docPr id="60" name="矩形 31"/>
                <wp:cNvGraphicFramePr/>
                <a:graphic xmlns:a="http://schemas.openxmlformats.org/drawingml/2006/main">
                  <a:graphicData uri="http://schemas.microsoft.com/office/word/2010/wordprocessingShape">
                    <wps:wsp>
                      <wps:cNvSpPr/>
                      <wps:spPr>
                        <a:xfrm>
                          <a:off x="0" y="0"/>
                          <a:ext cx="1333500" cy="319405"/>
                        </a:xfrm>
                        <a:prstGeom prst="rect">
                          <a:avLst/>
                        </a:prstGeom>
                        <a:solidFill>
                          <a:schemeClr val="accent2"/>
                        </a:solidFill>
                        <a:ln w="25400" cap="flat" cmpd="sng" algn="ctr">
                          <a:noFill/>
                          <a:prstDash val="solid"/>
                        </a:ln>
                        <a:effectLst/>
                      </wps:spPr>
                      <wps:txbx>
                        <w:txbxContent>
                          <w:p w:rsidR="00055E17" w:rsidRDefault="00055E17">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工业实习</w:t>
                            </w:r>
                          </w:p>
                        </w:txbxContent>
                      </wps:txbx>
                      <wps:bodyPr wrap="square" rtlCol="0" anchor="ctr">
                        <a:noAutofit/>
                      </wps:bodyPr>
                    </wps:wsp>
                  </a:graphicData>
                </a:graphic>
              </wp:anchor>
            </w:drawing>
          </mc:Choice>
          <mc:Fallback>
            <w:pict>
              <v:rect id="矩形 31" o:spid="_x0000_s1027" style="position:absolute;left:0;text-align:left;margin-left:258.1pt;margin-top:328.95pt;width:105pt;height:25.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" fillcolor="#ed7d31 [3205]" stroked="f" strokeweight="2pt">
                <v:textbox>
                  <w:txbxContent>
                    <w:p w:rsidR="00055E17" w:rsidRDefault="00055E17">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工业实习</w:t>
                      </w:r>
                    </w:p>
                  </w:txbxContent>
                </v:textbox>
              </v: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3272790</wp:posOffset>
                </wp:positionH>
                <wp:positionV relativeFrom="paragraph">
                  <wp:posOffset>4593590</wp:posOffset>
                </wp:positionV>
                <wp:extent cx="1615440" cy="314325"/>
                <wp:effectExtent l="0" t="0" r="3810" b="9525"/>
                <wp:wrapNone/>
                <wp:docPr id="62" name="矩形 47"/>
                <wp:cNvGraphicFramePr/>
                <a:graphic xmlns:a="http://schemas.openxmlformats.org/drawingml/2006/main">
                  <a:graphicData uri="http://schemas.microsoft.com/office/word/2010/wordprocessingShape">
                    <wps:wsp>
                      <wps:cNvSpPr/>
                      <wps:spPr>
                        <a:xfrm>
                          <a:off x="0" y="0"/>
                          <a:ext cx="1615440" cy="314325"/>
                        </a:xfrm>
                        <a:prstGeom prst="rect">
                          <a:avLst/>
                        </a:prstGeom>
                        <a:solidFill>
                          <a:srgbClr val="9BBB59">
                            <a:lumMod val="75000"/>
                          </a:srgbClr>
                        </a:solidFill>
                        <a:ln w="25400" cap="flat" cmpd="sng" algn="ctr">
                          <a:noFill/>
                          <a:prstDash val="solid"/>
                        </a:ln>
                        <a:effectLst/>
                      </wps:spPr>
                      <wps:txbx>
                        <w:txbxContent>
                          <w:p w:rsidR="00055E17" w:rsidRDefault="00055E17">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电子科学创新实验I/I/III</w:t>
                            </w:r>
                          </w:p>
                          <w:p w:rsidR="00055E17" w:rsidRDefault="00055E17"/>
                        </w:txbxContent>
                      </wps:txbx>
                      <wps:bodyPr wrap="square" rtlCol="0" anchor="ctr">
                        <a:noAutofit/>
                      </wps:bodyPr>
                    </wps:wsp>
                  </a:graphicData>
                </a:graphic>
              </wp:anchor>
            </w:drawing>
          </mc:Choice>
          <mc:Fallback>
            <w:pict>
              <v:rect id="矩形 47" o:spid="_x0000_s1028" style="position:absolute;left:0;text-align:left;margin-left:257.7pt;margin-top:361.7pt;width:127.2pt;height:24.7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" fillcolor="#77933c" stroked="f" strokeweight="2pt">
                <v:textbox>
                  <w:txbxContent>
                    <w:p w:rsidR="00055E17" w:rsidRDefault="00055E17">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电子科学创新实验I/I/III</w:t>
                      </w:r>
                    </w:p>
                    <w:p w:rsidR="00055E17" w:rsidRDefault="00055E17"/>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-249555</wp:posOffset>
                </wp:positionH>
                <wp:positionV relativeFrom="paragraph">
                  <wp:posOffset>264160</wp:posOffset>
                </wp:positionV>
                <wp:extent cx="9117330" cy="4758690"/>
                <wp:effectExtent l="12700" t="0" r="13970" b="29210"/>
                <wp:wrapNone/>
                <wp:docPr id="53" name="矩形 3"/>
                <wp:cNvGraphicFramePr/>
                <a:graphic xmlns:a="http://schemas.openxmlformats.org/drawingml/2006/main">
                  <a:graphicData uri="http://schemas.microsoft.com/office/word/2010/wordprocessingShape">
                    <wps:wsp>
                      <wps:cNvSpPr/>
                      <wps:spPr>
                        <a:xfrm>
                          <a:off x="0" y="0"/>
                          <a:ext cx="9117330" cy="4758690"/>
                        </a:xfrm>
                        <a:prstGeom prst="rect">
                          <a:avLst/>
                        </a:prstGeom>
                        <a:noFill/>
                        <a:ln w="25400" cap="flat" cmpd="sng" algn="ctr">
                          <a:solidFill>
                            <a:srgbClr val="4F81BD">
                              <a:shade val="50000"/>
                            </a:srgbClr>
                          </a:solidFill>
                          <a:prstDash val="solid"/>
                        </a:ln>
                        <a:effectLst/>
                      </wps:spPr>
                      <wps:bodyPr rtlCol="0" anchor="ctr"/>
                    </wps:wsp>
                  </a:graphicData>
                </a:graphic>
              </wp:anchor>
            </w:drawing>
          </mc:Choice>
          <mc:Fallback>
            <w:pict>
              <v:rect w14:anchorId="067B22CA" id="矩形 3" o:spid="_x0000_s1026" style="position:absolute;left:0;text-align:left;margin-left:-19.65pt;margin-top:20.8pt;width:717.9pt;height:374.7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" filled="f" strokecolor="#385d8a" strokeweight="2p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-169545</wp:posOffset>
                </wp:positionH>
                <wp:positionV relativeFrom="paragraph">
                  <wp:posOffset>934085</wp:posOffset>
                </wp:positionV>
                <wp:extent cx="1160145" cy="3725545"/>
                <wp:effectExtent l="12700" t="12700" r="27305" b="14605"/>
                <wp:wrapNone/>
                <wp:docPr id="38" name="圆角矩形 37"/>
                <wp:cNvGraphicFramePr/>
                <a:graphic xmlns:a="http://schemas.openxmlformats.org/drawingml/2006/main">
                  <a:graphicData uri="http://schemas.microsoft.com/office/word/2010/wordprocessingShape">
                    <wps:wsp>
                      <wps:cNvSpPr/>
                      <wps:spPr>
                        <a:xfrm>
                          <a:off x="0" y="0"/>
                          <a:ext cx="1160145" cy="372554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4A2D664B" id="圆角矩形 37" o:spid="_x0000_s1026" style="position:absolute;left:0;text-align:left;margin-left:-13.35pt;margin-top:73.55pt;width:91.35pt;height:293.35pt;z-index:25169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&#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550545</wp:posOffset>
                </wp:positionH>
                <wp:positionV relativeFrom="paragraph">
                  <wp:posOffset>2731135</wp:posOffset>
                </wp:positionV>
                <wp:extent cx="287655" cy="862330"/>
                <wp:effectExtent l="0" t="0" r="17145" b="13970"/>
                <wp:wrapNone/>
                <wp:docPr id="2" name="矩形 5"/>
                <wp:cNvGraphicFramePr/>
                <a:graphic xmlns:a="http://schemas.openxmlformats.org/drawingml/2006/main">
                  <a:graphicData uri="http://schemas.microsoft.com/office/word/2010/wordprocessingShape">
                    <wps:wsp>
                      <wps:cNvSpPr/>
                      <wps:spPr>
                        <a:xfrm>
                          <a:off x="0" y="0"/>
                          <a:ext cx="287655" cy="862330"/>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线性代数</w:t>
                            </w:r>
                          </w:p>
                        </w:txbxContent>
                      </wps:txbx>
                      <wps:bodyPr vert="horz" rtlCol="0" anchor="ctr">
                        <a:noAutofit/>
                      </wps:bodyPr>
                    </wps:wsp>
                  </a:graphicData>
                </a:graphic>
              </wp:anchor>
            </w:drawing>
          </mc:Choice>
          <mc:Fallback>
            <w:pict>
              <v:rect id="矩形 5" o:spid="_x0000_s1029" style="position:absolute;left:0;text-align:left;margin-left:43.35pt;margin-top:215.05pt;width:22.65pt;height:67.9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线性代数</w:t>
                      </w:r>
                    </w:p>
                  </w:txbxContent>
                </v:textbox>
              </v: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561975</wp:posOffset>
                </wp:positionH>
                <wp:positionV relativeFrom="paragraph">
                  <wp:posOffset>1013460</wp:posOffset>
                </wp:positionV>
                <wp:extent cx="287655" cy="1689735"/>
                <wp:effectExtent l="0" t="0" r="17145" b="5715"/>
                <wp:wrapNone/>
                <wp:docPr id="58" name="矩形 5"/>
                <wp:cNvGraphicFramePr/>
                <a:graphic xmlns:a="http://schemas.openxmlformats.org/drawingml/2006/main">
                  <a:graphicData uri="http://schemas.microsoft.com/office/word/2010/wordprocessingShape">
                    <wps:wsp>
                      <wps:cNvSpPr/>
                      <wps:spPr>
                        <a:xfrm>
                          <a:off x="0" y="0"/>
                          <a:ext cx="287655" cy="1689735"/>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基础物理实验</w:t>
                            </w:r>
                          </w:p>
                        </w:txbxContent>
                      </wps:txbx>
                      <wps:bodyPr vert="horz" rtlCol="0" anchor="ctr">
                        <a:noAutofit/>
                      </wps:bodyPr>
                    </wps:wsp>
                  </a:graphicData>
                </a:graphic>
              </wp:anchor>
            </w:drawing>
          </mc:Choice>
          <mc:Fallback>
            <w:pict>
              <v:rect id="_x0000_s1030" style="position:absolute;left:0;text-align:left;margin-left:44.25pt;margin-top:79.8pt;width:22.65pt;height:133.0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基础物理实验</w:t>
                      </w:r>
                    </w:p>
                  </w:txbxContent>
                </v:textbox>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224790</wp:posOffset>
                </wp:positionH>
                <wp:positionV relativeFrom="paragraph">
                  <wp:posOffset>2726055</wp:posOffset>
                </wp:positionV>
                <wp:extent cx="287655" cy="1755775"/>
                <wp:effectExtent l="0" t="0" r="17145" b="15875"/>
                <wp:wrapNone/>
                <wp:docPr id="3" name="矩形 5"/>
                <wp:cNvGraphicFramePr/>
                <a:graphic xmlns:a="http://schemas.openxmlformats.org/drawingml/2006/main">
                  <a:graphicData uri="http://schemas.microsoft.com/office/word/2010/wordprocessingShape">
                    <wps:wsp>
                      <wps:cNvSpPr/>
                      <wps:spPr>
                        <a:xfrm>
                          <a:off x="0" y="0"/>
                          <a:ext cx="287655" cy="1755775"/>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生命科学概论</w:t>
                            </w:r>
                          </w:p>
                        </w:txbxContent>
                      </wps:txbx>
                      <wps:bodyPr vert="horz" rtlCol="0" anchor="ctr">
                        <a:noAutofit/>
                      </wps:bodyPr>
                    </wps:wsp>
                  </a:graphicData>
                </a:graphic>
              </wp:anchor>
            </w:drawing>
          </mc:Choice>
          <mc:Fallback>
            <w:pict>
              <v:rect id="_x0000_s1031" style="position:absolute;left:0;text-align:left;margin-left:17.7pt;margin-top:214.65pt;width:22.65pt;height:138.2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生命科学概论</w:t>
                      </w:r>
                    </w:p>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-85090</wp:posOffset>
                </wp:positionH>
                <wp:positionV relativeFrom="paragraph">
                  <wp:posOffset>1019810</wp:posOffset>
                </wp:positionV>
                <wp:extent cx="287655" cy="1680210"/>
                <wp:effectExtent l="0" t="0" r="17145" b="15240"/>
                <wp:wrapNone/>
                <wp:docPr id="55" name="矩形 4"/>
                <wp:cNvGraphicFramePr/>
                <a:graphic xmlns:a="http://schemas.openxmlformats.org/drawingml/2006/main">
                  <a:graphicData uri="http://schemas.microsoft.com/office/word/2010/wordprocessingShape">
                    <wps:wsp>
                      <wps:cNvSpPr/>
                      <wps:spPr>
                        <a:xfrm>
                          <a:off x="0" y="0"/>
                          <a:ext cx="287655" cy="1680210"/>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高等数学上下</w:t>
                            </w:r>
                          </w:p>
                        </w:txbxContent>
                      </wps:txbx>
                      <wps:bodyPr vert="horz" rtlCol="0" anchor="ctr">
                        <a:noAutofit/>
                      </wps:bodyPr>
                    </wps:wsp>
                  </a:graphicData>
                </a:graphic>
              </wp:anchor>
            </w:drawing>
          </mc:Choice>
          <mc:Fallback>
            <w:pict>
              <v:rect id="矩形 4" o:spid="_x0000_s1032" style="position:absolute;left:0;text-align:left;margin-left:-6.7pt;margin-top:80.3pt;width:22.65pt;height:132.3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高等数学上下</w:t>
                      </w:r>
                    </w:p>
                  </w:txbxContent>
                </v:textbox>
              </v:rec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238760</wp:posOffset>
                </wp:positionH>
                <wp:positionV relativeFrom="paragraph">
                  <wp:posOffset>1017905</wp:posOffset>
                </wp:positionV>
                <wp:extent cx="287655" cy="1670050"/>
                <wp:effectExtent l="0" t="0" r="17145" b="6350"/>
                <wp:wrapNone/>
                <wp:docPr id="57" name="矩形 6"/>
                <wp:cNvGraphicFramePr/>
                <a:graphic xmlns:a="http://schemas.openxmlformats.org/drawingml/2006/main">
                  <a:graphicData uri="http://schemas.microsoft.com/office/word/2010/wordprocessingShape">
                    <wps:wsp>
                      <wps:cNvSpPr/>
                      <wps:spPr>
                        <a:xfrm>
                          <a:off x="0" y="0"/>
                          <a:ext cx="287655" cy="1670050"/>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大学物理上下</w:t>
                            </w:r>
                          </w:p>
                        </w:txbxContent>
                      </wps:txbx>
                      <wps:bodyPr vert="horz" rtlCol="0" anchor="ctr">
                        <a:noAutofit/>
                      </wps:bodyPr>
                    </wps:wsp>
                  </a:graphicData>
                </a:graphic>
              </wp:anchor>
            </w:drawing>
          </mc:Choice>
          <mc:Fallback>
            <w:pict>
              <v:rect id="矩形 6" o:spid="_x0000_s1033" style="position:absolute;left:0;text-align:left;margin-left:18.8pt;margin-top:80.15pt;width:22.65pt;height:131.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大学物理上下</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552450</wp:posOffset>
                </wp:positionH>
                <wp:positionV relativeFrom="paragraph">
                  <wp:posOffset>3637915</wp:posOffset>
                </wp:positionV>
                <wp:extent cx="287655" cy="831850"/>
                <wp:effectExtent l="0" t="0" r="17145" b="6350"/>
                <wp:wrapNone/>
                <wp:docPr id="150" name="矩形 5"/>
                <wp:cNvGraphicFramePr/>
                <a:graphic xmlns:a="http://schemas.openxmlformats.org/drawingml/2006/main">
                  <a:graphicData uri="http://schemas.microsoft.com/office/word/2010/wordprocessingShape">
                    <wps:wsp>
                      <wps:cNvSpPr/>
                      <wps:spPr>
                        <a:xfrm>
                          <a:off x="0" y="0"/>
                          <a:ext cx="287655" cy="831850"/>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大学化学</w:t>
                            </w:r>
                          </w:p>
                        </w:txbxContent>
                      </wps:txbx>
                      <wps:bodyPr vert="horz" rtlCol="0" anchor="ctr">
                        <a:noAutofit/>
                      </wps:bodyPr>
                    </wps:wsp>
                  </a:graphicData>
                </a:graphic>
              </wp:anchor>
            </w:drawing>
          </mc:Choice>
          <mc:Fallback>
            <w:pict>
              <v:rect id="_x0000_s1034" style="position:absolute;left:0;text-align:left;margin-left:43.5pt;margin-top:286.45pt;width:22.65pt;height:65.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大学化学</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1466850</wp:posOffset>
                </wp:positionH>
                <wp:positionV relativeFrom="paragraph">
                  <wp:posOffset>954405</wp:posOffset>
                </wp:positionV>
                <wp:extent cx="1443990" cy="3675380"/>
                <wp:effectExtent l="12700" t="12700" r="29210" b="26670"/>
                <wp:wrapNone/>
                <wp:docPr id="39" name="圆角矩形 38"/>
                <wp:cNvGraphicFramePr/>
                <a:graphic xmlns:a="http://schemas.openxmlformats.org/drawingml/2006/main">
                  <a:graphicData uri="http://schemas.microsoft.com/office/word/2010/wordprocessingShape">
                    <wps:wsp>
                      <wps:cNvSpPr/>
                      <wps:spPr>
                        <a:xfrm>
                          <a:off x="0" y="0"/>
                          <a:ext cx="1443990" cy="367538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3849E83" id="圆角矩形 38" o:spid="_x0000_s1026" style="position:absolute;left:0;text-align:left;margin-left:115.5pt;margin-top:75.15pt;width:113.7pt;height:289.4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" filled="f" strokecolor="#385d8a" strokeweight="2p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1527810</wp:posOffset>
                </wp:positionH>
                <wp:positionV relativeFrom="paragraph">
                  <wp:posOffset>1134745</wp:posOffset>
                </wp:positionV>
                <wp:extent cx="287655" cy="1557020"/>
                <wp:effectExtent l="0" t="0" r="17145" b="5080"/>
                <wp:wrapNone/>
                <wp:docPr id="47" name="矩形 9"/>
                <wp:cNvGraphicFramePr/>
                <a:graphic xmlns:a="http://schemas.openxmlformats.org/drawingml/2006/main">
                  <a:graphicData uri="http://schemas.microsoft.com/office/word/2010/wordprocessingShape">
                    <wps:wsp>
                      <wps:cNvSpPr/>
                      <wps:spPr>
                        <a:xfrm>
                          <a:off x="0" y="0"/>
                          <a:ext cx="287655" cy="1557020"/>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b/>
                                <w:bCs/>
                                <w:color w:val="000000"/>
                                <w:kern w:val="24"/>
                                <w:sz w:val="16"/>
                                <w:szCs w:val="16"/>
                              </w:rPr>
                            </w:pPr>
                            <w:r>
                              <w:rPr>
                                <w:rFonts w:ascii="微软雅黑" w:eastAsia="微软雅黑" w:hAnsi="微软雅黑" w:cs="宋体" w:hint="eastAsia"/>
                                <w:b/>
                                <w:bCs/>
                                <w:color w:val="000000"/>
                                <w:kern w:val="24"/>
                                <w:sz w:val="16"/>
                                <w:szCs w:val="16"/>
                              </w:rPr>
                              <w:t>电路基础</w:t>
                            </w:r>
                          </w:p>
                        </w:txbxContent>
                      </wps:txbx>
                      <wps:bodyPr vert="horz" rtlCol="0" anchor="ctr">
                        <a:noAutofit/>
                      </wps:bodyPr>
                    </wps:wsp>
                  </a:graphicData>
                </a:graphic>
              </wp:anchor>
            </w:drawing>
          </mc:Choice>
          <mc:Fallback>
            <w:pict>
              <v:rect id="矩形 9" o:spid="_x0000_s1035" style="position:absolute;left:0;text-align:left;margin-left:120.3pt;margin-top:89.35pt;width:22.65pt;height:122.6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" fillcolor="#c3d69b" stroked="f" strokeweight="2pt">
                <v:textbox>
                  <w:txbxContent>
                    <w:p w:rsidR="00055E17" w:rsidRDefault="00055E17">
                      <w:pPr>
                        <w:spacing w:line="240" w:lineRule="exact"/>
                        <w:jc w:val="center"/>
                        <w:rPr>
                          <w:rFonts w:ascii="微软雅黑" w:eastAsia="微软雅黑" w:hAnsi="微软雅黑"/>
                          <w:b/>
                          <w:bCs/>
                          <w:color w:val="000000"/>
                          <w:kern w:val="24"/>
                          <w:sz w:val="16"/>
                          <w:szCs w:val="16"/>
                        </w:rPr>
                      </w:pPr>
                      <w:r>
                        <w:rPr>
                          <w:rFonts w:ascii="微软雅黑" w:eastAsia="微软雅黑" w:hAnsi="微软雅黑" w:cs="宋体" w:hint="eastAsia"/>
                          <w:b/>
                          <w:bCs/>
                          <w:color w:val="000000"/>
                          <w:kern w:val="24"/>
                          <w:sz w:val="16"/>
                          <w:szCs w:val="16"/>
                        </w:rPr>
                        <w:t>电路基础</w:t>
                      </w:r>
                    </w:p>
                  </w:txbxContent>
                </v:textbox>
              </v:rect>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2202180</wp:posOffset>
                </wp:positionH>
                <wp:positionV relativeFrom="paragraph">
                  <wp:posOffset>1143000</wp:posOffset>
                </wp:positionV>
                <wp:extent cx="287655" cy="1556385"/>
                <wp:effectExtent l="0" t="0" r="17145" b="5715"/>
                <wp:wrapNone/>
                <wp:docPr id="14" name="矩形 9"/>
                <wp:cNvGraphicFramePr/>
                <a:graphic xmlns:a="http://schemas.openxmlformats.org/drawingml/2006/main">
                  <a:graphicData uri="http://schemas.microsoft.com/office/word/2010/wordprocessingShape">
                    <wps:wsp>
                      <wps:cNvSpPr/>
                      <wps:spPr>
                        <a:xfrm>
                          <a:off x="0" y="0"/>
                          <a:ext cx="287655" cy="1556385"/>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模拟电路&amp;实验</w:t>
                            </w:r>
                          </w:p>
                        </w:txbxContent>
                      </wps:txbx>
                      <wps:bodyPr vert="horz" rtlCol="0" anchor="ctr">
                        <a:noAutofit/>
                      </wps:bodyPr>
                    </wps:wsp>
                  </a:graphicData>
                </a:graphic>
              </wp:anchor>
            </w:drawing>
          </mc:Choice>
          <mc:Fallback>
            <w:pict>
              <v:rect id="_x0000_s1036" style="position:absolute;left:0;text-align:left;margin-left:173.4pt;margin-top:90pt;width:22.65pt;height:122.5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模拟电路&amp;实验</w:t>
                      </w:r>
                    </w:p>
                  </w:txbxContent>
                </v:textbox>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2518410</wp:posOffset>
                </wp:positionH>
                <wp:positionV relativeFrom="paragraph">
                  <wp:posOffset>1148715</wp:posOffset>
                </wp:positionV>
                <wp:extent cx="287655" cy="1544955"/>
                <wp:effectExtent l="0" t="0" r="17145" b="17145"/>
                <wp:wrapNone/>
                <wp:docPr id="15" name="矩形 10"/>
                <wp:cNvGraphicFramePr/>
                <a:graphic xmlns:a="http://schemas.openxmlformats.org/drawingml/2006/main">
                  <a:graphicData uri="http://schemas.microsoft.com/office/word/2010/wordprocessingShape">
                    <wps:wsp>
                      <wps:cNvSpPr/>
                      <wps:spPr>
                        <a:xfrm>
                          <a:off x="0" y="0"/>
                          <a:ext cx="287655" cy="1544955"/>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数字电路&amp;实验</w:t>
                            </w:r>
                          </w:p>
                        </w:txbxContent>
                      </wps:txbx>
                      <wps:bodyPr vert="horz" rtlCol="0" anchor="ctr">
                        <a:noAutofit/>
                      </wps:bodyPr>
                    </wps:wsp>
                  </a:graphicData>
                </a:graphic>
              </wp:anchor>
            </w:drawing>
          </mc:Choice>
          <mc:Fallback>
            <w:pict>
              <v:rect id="矩形 10" o:spid="_x0000_s1037" style="position:absolute;left:0;text-align:left;margin-left:198.3pt;margin-top:90.45pt;width:22.65pt;height:121.6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数字电路&amp;实验</w:t>
                      </w:r>
                    </w:p>
                  </w:txbxContent>
                </v:textbox>
              </v:rect>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1860550</wp:posOffset>
                </wp:positionH>
                <wp:positionV relativeFrom="paragraph">
                  <wp:posOffset>1153160</wp:posOffset>
                </wp:positionV>
                <wp:extent cx="287655" cy="1560195"/>
                <wp:effectExtent l="0" t="0" r="17145" b="1905"/>
                <wp:wrapNone/>
                <wp:docPr id="18" name="矩形 8"/>
                <wp:cNvGraphicFramePr/>
                <a:graphic xmlns:a="http://schemas.openxmlformats.org/drawingml/2006/main">
                  <a:graphicData uri="http://schemas.microsoft.com/office/word/2010/wordprocessingShape">
                    <wps:wsp>
                      <wps:cNvSpPr/>
                      <wps:spPr>
                        <a:xfrm>
                          <a:off x="0" y="0"/>
                          <a:ext cx="287655" cy="1560195"/>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工程数学</w:t>
                            </w:r>
                          </w:p>
                        </w:txbxContent>
                      </wps:txbx>
                      <wps:bodyPr vert="horz" rtlCol="0" anchor="ctr">
                        <a:noAutofit/>
                      </wps:bodyPr>
                    </wps:wsp>
                  </a:graphicData>
                </a:graphic>
              </wp:anchor>
            </w:drawing>
          </mc:Choice>
          <mc:Fallback>
            <w:pict>
              <v:rect id="矩形 8" o:spid="_x0000_s1038" style="position:absolute;left:0;text-align:left;margin-left:146.5pt;margin-top:90.8pt;width:22.65pt;height:122.8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工程数学</w:t>
                      </w: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1878330</wp:posOffset>
                </wp:positionH>
                <wp:positionV relativeFrom="paragraph">
                  <wp:posOffset>2807335</wp:posOffset>
                </wp:positionV>
                <wp:extent cx="287655" cy="1632585"/>
                <wp:effectExtent l="0" t="0" r="17145" b="5715"/>
                <wp:wrapNone/>
                <wp:docPr id="11" name="矩形 10"/>
                <wp:cNvGraphicFramePr/>
                <a:graphic xmlns:a="http://schemas.openxmlformats.org/drawingml/2006/main">
                  <a:graphicData uri="http://schemas.microsoft.com/office/word/2010/wordprocessingShape">
                    <wps:wsp>
                      <wps:cNvSpPr/>
                      <wps:spPr>
                        <a:xfrm>
                          <a:off x="0" y="0"/>
                          <a:ext cx="287655" cy="1632585"/>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概率论与数理统计</w:t>
                            </w:r>
                          </w:p>
                        </w:txbxContent>
                      </wps:txbx>
                      <wps:bodyPr vert="horz" rtlCol="0" anchor="ctr">
                        <a:noAutofit/>
                      </wps:bodyPr>
                    </wps:wsp>
                  </a:graphicData>
                </a:graphic>
              </wp:anchor>
            </w:drawing>
          </mc:Choice>
          <mc:Fallback>
            <w:pict>
              <v:rect id="_x0000_s1039" style="position:absolute;left:0;text-align:left;margin-left:147.9pt;margin-top:221.05pt;width:22.65pt;height:128.5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概率论与数理统计</w:t>
                      </w:r>
                    </w:p>
                  </w:txbxContent>
                </v:textbox>
              </v:rec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-108585</wp:posOffset>
                </wp:positionH>
                <wp:positionV relativeFrom="paragraph">
                  <wp:posOffset>2734310</wp:posOffset>
                </wp:positionV>
                <wp:extent cx="287655" cy="1737360"/>
                <wp:effectExtent l="0" t="0" r="17145" b="15240"/>
                <wp:wrapNone/>
                <wp:docPr id="56" name="矩形 5"/>
                <wp:cNvGraphicFramePr/>
                <a:graphic xmlns:a="http://schemas.openxmlformats.org/drawingml/2006/main">
                  <a:graphicData uri="http://schemas.microsoft.com/office/word/2010/wordprocessingShape">
                    <wps:wsp>
                      <wps:cNvSpPr/>
                      <wps:spPr>
                        <a:xfrm>
                          <a:off x="0" y="0"/>
                          <a:ext cx="287655" cy="1737360"/>
                        </a:xfrm>
                        <a:prstGeom prst="rect">
                          <a:avLst/>
                        </a:prstGeom>
                        <a:solidFill>
                          <a:srgbClr val="9BBB59">
                            <a:lumMod val="20000"/>
                            <a:lumOff val="8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C程序设计基础</w:t>
                            </w:r>
                          </w:p>
                        </w:txbxContent>
                      </wps:txbx>
                      <wps:bodyPr vert="horz" rtlCol="0" anchor="ctr">
                        <a:noAutofit/>
                      </wps:bodyPr>
                    </wps:wsp>
                  </a:graphicData>
                </a:graphic>
              </wp:anchor>
            </w:drawing>
          </mc:Choice>
          <mc:Fallback>
            <w:pict>
              <v:rect id="_x0000_s1040" style="position:absolute;left:0;text-align:left;margin-left:-8.55pt;margin-top:215.3pt;width:22.65pt;height:136.8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" fillcolor="#ebf1de"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C程序设计基础</w:t>
                      </w:r>
                    </w:p>
                  </w:txbxContent>
                </v:textbox>
              </v:rec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2515235</wp:posOffset>
                </wp:positionH>
                <wp:positionV relativeFrom="paragraph">
                  <wp:posOffset>2802255</wp:posOffset>
                </wp:positionV>
                <wp:extent cx="287655" cy="1670685"/>
                <wp:effectExtent l="0" t="0" r="17145" b="5715"/>
                <wp:wrapNone/>
                <wp:docPr id="19" name="矩形 18"/>
                <wp:cNvGraphicFramePr/>
                <a:graphic xmlns:a="http://schemas.openxmlformats.org/drawingml/2006/main">
                  <a:graphicData uri="http://schemas.microsoft.com/office/word/2010/wordprocessingShape">
                    <wps:wsp>
                      <wps:cNvSpPr/>
                      <wps:spPr>
                        <a:xfrm>
                          <a:off x="0" y="0"/>
                          <a:ext cx="287655" cy="1670685"/>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信号和系统</w:t>
                            </w:r>
                          </w:p>
                        </w:txbxContent>
                      </wps:txbx>
                      <wps:bodyPr vert="horz" rtlCol="0" anchor="ctr">
                        <a:noAutofit/>
                      </wps:bodyPr>
                    </wps:wsp>
                  </a:graphicData>
                </a:graphic>
              </wp:anchor>
            </w:drawing>
          </mc:Choice>
          <mc:Fallback>
            <w:pict>
              <v:rect id="矩形 18" o:spid="_x0000_s1041" style="position:absolute;left:0;text-align:left;margin-left:198.05pt;margin-top:220.65pt;width:22.65pt;height:131.5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信号和系统</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2202815</wp:posOffset>
                </wp:positionH>
                <wp:positionV relativeFrom="paragraph">
                  <wp:posOffset>2804795</wp:posOffset>
                </wp:positionV>
                <wp:extent cx="287655" cy="1654810"/>
                <wp:effectExtent l="0" t="0" r="17145" b="2540"/>
                <wp:wrapNone/>
                <wp:docPr id="12" name="矩形 11"/>
                <wp:cNvGraphicFramePr/>
                <a:graphic xmlns:a="http://schemas.openxmlformats.org/drawingml/2006/main">
                  <a:graphicData uri="http://schemas.microsoft.com/office/word/2010/wordprocessingShape">
                    <wps:wsp>
                      <wps:cNvSpPr/>
                      <wps:spPr>
                        <a:xfrm>
                          <a:off x="0" y="0"/>
                          <a:ext cx="287655" cy="1654810"/>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工程电磁场理论</w:t>
                            </w:r>
                          </w:p>
                        </w:txbxContent>
                      </wps:txbx>
                      <wps:bodyPr vert="horz" rtlCol="0" anchor="ctr">
                        <a:noAutofit/>
                      </wps:bodyPr>
                    </wps:wsp>
                  </a:graphicData>
                </a:graphic>
              </wp:anchor>
            </w:drawing>
          </mc:Choice>
          <mc:Fallback>
            <w:pict>
              <v:rect id="矩形 11" o:spid="_x0000_s1042" style="position:absolute;left:0;text-align:left;margin-left:173.45pt;margin-top:220.85pt;width:22.65pt;height:130.3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工程电磁场理论</w:t>
                      </w:r>
                    </w:p>
                  </w:txbxContent>
                </v:textbox>
              </v:rec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1553845</wp:posOffset>
                </wp:positionH>
                <wp:positionV relativeFrom="paragraph">
                  <wp:posOffset>2795270</wp:posOffset>
                </wp:positionV>
                <wp:extent cx="287655" cy="1659255"/>
                <wp:effectExtent l="0" t="0" r="17145" b="17145"/>
                <wp:wrapNone/>
                <wp:docPr id="9" name="矩形 11"/>
                <wp:cNvGraphicFramePr/>
                <a:graphic xmlns:a="http://schemas.openxmlformats.org/drawingml/2006/main">
                  <a:graphicData uri="http://schemas.microsoft.com/office/word/2010/wordprocessingShape">
                    <wps:wsp>
                      <wps:cNvSpPr/>
                      <wps:spPr>
                        <a:xfrm>
                          <a:off x="0" y="0"/>
                          <a:ext cx="287655" cy="1659255"/>
                        </a:xfrm>
                        <a:prstGeom prst="rect">
                          <a:avLst/>
                        </a:prstGeom>
                        <a:solidFill>
                          <a:srgbClr val="9BBB59">
                            <a:lumMod val="60000"/>
                            <a:lumOff val="40000"/>
                          </a:srgbClr>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微机原理与微系统</w:t>
                            </w:r>
                          </w:p>
                        </w:txbxContent>
                      </wps:txbx>
                      <wps:bodyPr vert="horz" rtlCol="0" anchor="ctr">
                        <a:noAutofit/>
                      </wps:bodyPr>
                    </wps:wsp>
                  </a:graphicData>
                </a:graphic>
              </wp:anchor>
            </w:drawing>
          </mc:Choice>
          <mc:Fallback>
            <w:pict>
              <v:rect id="_x0000_s1043" style="position:absolute;left:0;text-align:left;margin-left:122.35pt;margin-top:220.1pt;width:22.65pt;height:130.6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" fillcolor="#c3d69b"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微机原理与微系统</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6304915</wp:posOffset>
                </wp:positionH>
                <wp:positionV relativeFrom="paragraph">
                  <wp:posOffset>375285</wp:posOffset>
                </wp:positionV>
                <wp:extent cx="1011555" cy="338455"/>
                <wp:effectExtent l="0" t="0" r="0" b="0"/>
                <wp:wrapNone/>
                <wp:docPr id="37" name="TextBox 36"/>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055E17" w:rsidRDefault="00055E17">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专业选修</w:t>
                            </w:r>
                          </w:p>
                        </w:txbxContent>
                      </wps:txbx>
                      <wps:bodyPr wrap="none" rtlCol="0">
                        <a:spAutoFit/>
                      </wps:bodyPr>
                    </wps:wsp>
                  </a:graphicData>
                </a:graphic>
              </wp:anchor>
            </w:drawing>
          </mc:Choice>
          <mc:Fallback>
            <w:pict>
              <v:shape id="TextBox 36" o:spid="_x0000_s1044" type="#_x0000_t202" style="position:absolute;left:0;text-align:left;margin-left:496.45pt;margin-top:29.55pt;width:79.65pt;height:26.6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" filled="f" stroked="f">
                <v:textbox style="mso-fit-shape-to-text:t">
                  <w:txbxContent>
                    <w:p w:rsidR="00055E17" w:rsidRDefault="00055E17">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专业选修</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4747260</wp:posOffset>
                </wp:positionH>
                <wp:positionV relativeFrom="paragraph">
                  <wp:posOffset>2297430</wp:posOffset>
                </wp:positionV>
                <wp:extent cx="287655" cy="755650"/>
                <wp:effectExtent l="12700" t="12700" r="23495" b="12700"/>
                <wp:wrapNone/>
                <wp:docPr id="45" name="右箭头 44"/>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type w14:anchorId="0E82419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4" o:spid="_x0000_s1026" type="#_x0000_t13" style="position:absolute;left:0;text-align:left;margin-left:373.8pt;margin-top:180.9pt;width:22.65pt;height:5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q1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5105400</wp:posOffset>
                </wp:positionH>
                <wp:positionV relativeFrom="paragraph">
                  <wp:posOffset>1007110</wp:posOffset>
                </wp:positionV>
                <wp:extent cx="3133725" cy="3455035"/>
                <wp:effectExtent l="12700" t="12700" r="15875" b="18415"/>
                <wp:wrapNone/>
                <wp:docPr id="41" name="圆角矩形 40"/>
                <wp:cNvGraphicFramePr/>
                <a:graphic xmlns:a="http://schemas.openxmlformats.org/drawingml/2006/main">
                  <a:graphicData uri="http://schemas.microsoft.com/office/word/2010/wordprocessingShape">
                    <wps:wsp>
                      <wps:cNvSpPr/>
                      <wps:spPr>
                        <a:xfrm>
                          <a:off x="0" y="0"/>
                          <a:ext cx="3133725" cy="345503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84204C5" id="圆角矩形 40" o:spid="_x0000_s1026" style="position:absolute;left:0;text-align:left;margin-left:402pt;margin-top:79.3pt;width:246.75pt;height:272.0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&#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5303520</wp:posOffset>
                </wp:positionH>
                <wp:positionV relativeFrom="paragraph">
                  <wp:posOffset>3913505</wp:posOffset>
                </wp:positionV>
                <wp:extent cx="1333500" cy="319405"/>
                <wp:effectExtent l="0" t="0" r="0" b="4445"/>
                <wp:wrapNone/>
                <wp:docPr id="25" name="矩形 24"/>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传感器与应用</w:t>
                            </w:r>
                          </w:p>
                        </w:txbxContent>
                      </wps:txbx>
                      <wps:bodyPr wrap="square" rtlCol="0" anchor="ctr">
                        <a:noAutofit/>
                      </wps:bodyPr>
                    </wps:wsp>
                  </a:graphicData>
                </a:graphic>
              </wp:anchor>
            </w:drawing>
          </mc:Choice>
          <mc:Fallback>
            <w:pict>
              <v:rect id="矩形 24" o:spid="_x0000_s1045" style="position:absolute;left:0;text-align:left;margin-left:417.6pt;margin-top:308.15pt;width:105pt;height:25.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传感器与应用</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5293995</wp:posOffset>
                </wp:positionH>
                <wp:positionV relativeFrom="paragraph">
                  <wp:posOffset>3522980</wp:posOffset>
                </wp:positionV>
                <wp:extent cx="1333500" cy="319405"/>
                <wp:effectExtent l="0" t="0" r="0" b="4445"/>
                <wp:wrapNone/>
                <wp:docPr id="30" name="矩形 29"/>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集成电路工艺原理</w:t>
                            </w:r>
                          </w:p>
                        </w:txbxContent>
                      </wps:txbx>
                      <wps:bodyPr wrap="square" rtlCol="0" anchor="ctr">
                        <a:noAutofit/>
                      </wps:bodyPr>
                    </wps:wsp>
                  </a:graphicData>
                </a:graphic>
              </wp:anchor>
            </w:drawing>
          </mc:Choice>
          <mc:Fallback>
            <w:pict>
              <v:rect id="矩形 29" o:spid="_x0000_s1046" style="position:absolute;left:0;text-align:left;margin-left:416.85pt;margin-top:277.4pt;width:105pt;height:25.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集成电路工艺原理</w:t>
                      </w:r>
                    </w:p>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5303520</wp:posOffset>
                </wp:positionH>
                <wp:positionV relativeFrom="paragraph">
                  <wp:posOffset>3113405</wp:posOffset>
                </wp:positionV>
                <wp:extent cx="1333500" cy="319405"/>
                <wp:effectExtent l="0" t="0" r="0" b="4445"/>
                <wp:wrapNone/>
                <wp:docPr id="52" name="矩形 23"/>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光纤通信原理与技术</w:t>
                            </w:r>
                          </w:p>
                        </w:txbxContent>
                      </wps:txbx>
                      <wps:bodyPr wrap="square" rtlCol="0" anchor="ctr">
                        <a:noAutofit/>
                      </wps:bodyPr>
                    </wps:wsp>
                  </a:graphicData>
                </a:graphic>
              </wp:anchor>
            </w:drawing>
          </mc:Choice>
          <mc:Fallback>
            <w:pict>
              <v:rect id="矩形 23" o:spid="_x0000_s1047" style="position:absolute;left:0;text-align:left;margin-left:417.6pt;margin-top:245.15pt;width:105pt;height:25.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光纤通信原理与技术</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5303520</wp:posOffset>
                </wp:positionH>
                <wp:positionV relativeFrom="paragraph">
                  <wp:posOffset>2713355</wp:posOffset>
                </wp:positionV>
                <wp:extent cx="1333500" cy="319405"/>
                <wp:effectExtent l="0" t="0" r="0" b="4445"/>
                <wp:wrapNone/>
                <wp:docPr id="24" name="矩形 23"/>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光电器件工艺实践</w:t>
                            </w:r>
                          </w:p>
                        </w:txbxContent>
                      </wps:txbx>
                      <wps:bodyPr wrap="square" rtlCol="0" anchor="ctr">
                        <a:noAutofit/>
                      </wps:bodyPr>
                    </wps:wsp>
                  </a:graphicData>
                </a:graphic>
              </wp:anchor>
            </w:drawing>
          </mc:Choice>
          <mc:Fallback>
            <w:pict>
              <v:rect id="_x0000_s1048" style="position:absolute;left:0;text-align:left;margin-left:417.6pt;margin-top:213.65pt;width:105pt;height:25.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光电器件工艺实践</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5293995</wp:posOffset>
                </wp:positionH>
                <wp:positionV relativeFrom="paragraph">
                  <wp:posOffset>2341880</wp:posOffset>
                </wp:positionV>
                <wp:extent cx="1333500" cy="319405"/>
                <wp:effectExtent l="0" t="0" r="0" b="4445"/>
                <wp:wrapNone/>
                <wp:docPr id="23" name="矩形 22"/>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光学设计</w:t>
                            </w:r>
                          </w:p>
                        </w:txbxContent>
                      </wps:txbx>
                      <wps:bodyPr wrap="square" rtlCol="0" anchor="ctr">
                        <a:noAutofit/>
                      </wps:bodyPr>
                    </wps:wsp>
                  </a:graphicData>
                </a:graphic>
              </wp:anchor>
            </w:drawing>
          </mc:Choice>
          <mc:Fallback>
            <w:pict>
              <v:rect id="矩形 22" o:spid="_x0000_s1049" style="position:absolute;left:0;text-align:left;margin-left:416.85pt;margin-top:184.4pt;width:105pt;height:25.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光学设计</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5303520</wp:posOffset>
                </wp:positionH>
                <wp:positionV relativeFrom="paragraph">
                  <wp:posOffset>1217930</wp:posOffset>
                </wp:positionV>
                <wp:extent cx="1333500" cy="319405"/>
                <wp:effectExtent l="0" t="0" r="0" b="4445"/>
                <wp:wrapNone/>
                <wp:docPr id="22"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光电智感</w:t>
                            </w:r>
                          </w:p>
                        </w:txbxContent>
                      </wps:txbx>
                      <wps:bodyPr wrap="square" rtlCol="0" anchor="ctr">
                        <a:noAutofit/>
                      </wps:bodyPr>
                    </wps:wsp>
                  </a:graphicData>
                </a:graphic>
              </wp:anchor>
            </w:drawing>
          </mc:Choice>
          <mc:Fallback>
            <w:pict>
              <v:rect id="矩形 21" o:spid="_x0000_s1050" style="position:absolute;left:0;text-align:left;margin-left:417.6pt;margin-top:95.9pt;width:105pt;height:2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光电智感</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5303520</wp:posOffset>
                </wp:positionH>
                <wp:positionV relativeFrom="paragraph">
                  <wp:posOffset>1598930</wp:posOffset>
                </wp:positionV>
                <wp:extent cx="1333500" cy="319405"/>
                <wp:effectExtent l="0" t="0" r="0" b="4445"/>
                <wp:wrapNone/>
                <wp:docPr id="32" name="矩形 3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固态电子学</w:t>
                            </w:r>
                          </w:p>
                        </w:txbxContent>
                      </wps:txbx>
                      <wps:bodyPr wrap="square" rtlCol="0" anchor="ctr">
                        <a:noAutofit/>
                      </wps:bodyPr>
                    </wps:wsp>
                  </a:graphicData>
                </a:graphic>
              </wp:anchor>
            </w:drawing>
          </mc:Choice>
          <mc:Fallback>
            <w:pict>
              <v:rect id="_x0000_s1051" style="position:absolute;left:0;text-align:left;margin-left:417.6pt;margin-top:125.9pt;width:105pt;height:25.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固态电子学</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5293995</wp:posOffset>
                </wp:positionH>
                <wp:positionV relativeFrom="paragraph">
                  <wp:posOffset>1960880</wp:posOffset>
                </wp:positionV>
                <wp:extent cx="1333500" cy="319405"/>
                <wp:effectExtent l="0" t="0" r="0" b="4445"/>
                <wp:wrapNone/>
                <wp:docPr id="21" name="矩形 20"/>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光电子技术基础</w:t>
                            </w:r>
                          </w:p>
                        </w:txbxContent>
                      </wps:txbx>
                      <wps:bodyPr wrap="square" rtlCol="0" anchor="ctr">
                        <a:noAutofit/>
                      </wps:bodyPr>
                    </wps:wsp>
                  </a:graphicData>
                </a:graphic>
              </wp:anchor>
            </w:drawing>
          </mc:Choice>
          <mc:Fallback>
            <w:pict>
              <v:rect id="矩形 20" o:spid="_x0000_s1052" style="position:absolute;left:0;text-align:left;margin-left:416.85pt;margin-top:154.4pt;width:10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光电子技术基础</w:t>
                      </w:r>
                    </w:p>
                  </w:txbxContent>
                </v:textbox>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6789420</wp:posOffset>
                </wp:positionH>
                <wp:positionV relativeFrom="paragraph">
                  <wp:posOffset>3903980</wp:posOffset>
                </wp:positionV>
                <wp:extent cx="1333500" cy="319405"/>
                <wp:effectExtent l="0" t="0" r="0" b="4445"/>
                <wp:wrapNone/>
                <wp:docPr id="31"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数字系统设计</w:t>
                            </w:r>
                          </w:p>
                        </w:txbxContent>
                      </wps:txbx>
                      <wps:bodyPr wrap="square" rtlCol="0" anchor="ctr">
                        <a:noAutofit/>
                      </wps:bodyPr>
                    </wps:wsp>
                  </a:graphicData>
                </a:graphic>
              </wp:anchor>
            </w:drawing>
          </mc:Choice>
          <mc:Fallback>
            <w:pict>
              <v:rect id="_x0000_s1053" style="position:absolute;left:0;text-align:left;margin-left:534.6pt;margin-top:307.4pt;width:105pt;height:25.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数字系统设计</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6789420</wp:posOffset>
                </wp:positionH>
                <wp:positionV relativeFrom="paragraph">
                  <wp:posOffset>3532505</wp:posOffset>
                </wp:positionV>
                <wp:extent cx="1333500" cy="319405"/>
                <wp:effectExtent l="0" t="0" r="0" b="4445"/>
                <wp:wrapNone/>
                <wp:docPr id="29"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机器人运动与控制方法</w:t>
                            </w:r>
                          </w:p>
                        </w:txbxContent>
                      </wps:txbx>
                      <wps:bodyPr wrap="square" rtlCol="0" anchor="ctr">
                        <a:noAutofit/>
                      </wps:bodyPr>
                    </wps:wsp>
                  </a:graphicData>
                </a:graphic>
              </wp:anchor>
            </w:drawing>
          </mc:Choice>
          <mc:Fallback>
            <w:pict>
              <v:rect id="_x0000_s1054" style="position:absolute;left:0;text-align:left;margin-left:534.6pt;margin-top:278.15pt;width:105pt;height:25.1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机器人运动与控制方法</w:t>
                      </w: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6798945</wp:posOffset>
                </wp:positionH>
                <wp:positionV relativeFrom="paragraph">
                  <wp:posOffset>3122930</wp:posOffset>
                </wp:positionV>
                <wp:extent cx="1333500" cy="319405"/>
                <wp:effectExtent l="0" t="0" r="0" b="4445"/>
                <wp:wrapNone/>
                <wp:docPr id="27"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移动机器人导航与控制</w:t>
                            </w:r>
                          </w:p>
                        </w:txbxContent>
                      </wps:txbx>
                      <wps:bodyPr wrap="square" rtlCol="0" anchor="ctr">
                        <a:noAutofit/>
                      </wps:bodyPr>
                    </wps:wsp>
                  </a:graphicData>
                </a:graphic>
              </wp:anchor>
            </w:drawing>
          </mc:Choice>
          <mc:Fallback>
            <w:pict>
              <v:rect id="_x0000_s1055" style="position:absolute;left:0;text-align:left;margin-left:535.35pt;margin-top:245.9pt;width:105pt;height:25.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移动机器人导航与控制</w:t>
                      </w: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6789420</wp:posOffset>
                </wp:positionH>
                <wp:positionV relativeFrom="paragraph">
                  <wp:posOffset>2732405</wp:posOffset>
                </wp:positionV>
                <wp:extent cx="1333500" cy="319405"/>
                <wp:effectExtent l="0" t="0" r="0" b="4445"/>
                <wp:wrapNone/>
                <wp:docPr id="26"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半导体信息显示技术</w:t>
                            </w:r>
                          </w:p>
                        </w:txbxContent>
                      </wps:txbx>
                      <wps:bodyPr wrap="square" rtlCol="0" anchor="ctr">
                        <a:noAutofit/>
                      </wps:bodyPr>
                    </wps:wsp>
                  </a:graphicData>
                </a:graphic>
              </wp:anchor>
            </w:drawing>
          </mc:Choice>
          <mc:Fallback>
            <w:pict>
              <v:rect id="_x0000_s1056" style="position:absolute;left:0;text-align:left;margin-left:534.6pt;margin-top:215.15pt;width:105pt;height:25.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半导体信息显示技术</w:t>
                      </w:r>
                    </w:p>
                  </w:txbxContent>
                </v:textbox>
              </v: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6798945</wp:posOffset>
                </wp:positionH>
                <wp:positionV relativeFrom="paragraph">
                  <wp:posOffset>2341880</wp:posOffset>
                </wp:positionV>
                <wp:extent cx="1333500" cy="319405"/>
                <wp:effectExtent l="0" t="0" r="0" b="4445"/>
                <wp:wrapNone/>
                <wp:docPr id="20"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有机电子学</w:t>
                            </w:r>
                          </w:p>
                        </w:txbxContent>
                      </wps:txbx>
                      <wps:bodyPr wrap="square" rtlCol="0" anchor="ctr">
                        <a:noAutofit/>
                      </wps:bodyPr>
                    </wps:wsp>
                  </a:graphicData>
                </a:graphic>
              </wp:anchor>
            </w:drawing>
          </mc:Choice>
          <mc:Fallback>
            <w:pict>
              <v:rect id="_x0000_s1057" style="position:absolute;left:0;text-align:left;margin-left:535.35pt;margin-top:184.4pt;width:105pt;height:25.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b/>
                          <w:bCs/>
                          <w:sz w:val="16"/>
                          <w:szCs w:val="16"/>
                        </w:rPr>
                      </w:pPr>
                      <w:r>
                        <w:rPr>
                          <w:rFonts w:ascii="微软雅黑" w:eastAsia="微软雅黑" w:hAnsi="微软雅黑" w:hint="eastAsia"/>
                          <w:b/>
                          <w:bCs/>
                          <w:sz w:val="16"/>
                          <w:szCs w:val="16"/>
                        </w:rPr>
                        <w:t>有机电子学</w:t>
                      </w: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6789420</wp:posOffset>
                </wp:positionH>
                <wp:positionV relativeFrom="paragraph">
                  <wp:posOffset>1960880</wp:posOffset>
                </wp:positionV>
                <wp:extent cx="1333500" cy="319405"/>
                <wp:effectExtent l="0" t="0" r="0" b="4445"/>
                <wp:wrapNone/>
                <wp:docPr id="17"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第三代半导体基础导论</w:t>
                            </w:r>
                          </w:p>
                        </w:txbxContent>
                      </wps:txbx>
                      <wps:bodyPr wrap="square" rtlCol="0" anchor="ctr">
                        <a:noAutofit/>
                      </wps:bodyPr>
                    </wps:wsp>
                  </a:graphicData>
                </a:graphic>
              </wp:anchor>
            </w:drawing>
          </mc:Choice>
          <mc:Fallback>
            <w:pict>
              <v:rect id="_x0000_s1058" style="position:absolute;left:0;text-align:left;margin-left:534.6pt;margin-top:154.4pt;width:105pt;height:25.1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" fillcolor="#ffc000" stroked="f" strokeweight="2pt">
                <v:textbox>
                  <w:txbxContent>
                    <w:p w:rsidR="00055E17" w:rsidRDefault="00055E17">
                      <w:pP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第三代半导体基础导论</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6789420</wp:posOffset>
                </wp:positionH>
                <wp:positionV relativeFrom="paragraph">
                  <wp:posOffset>1608455</wp:posOffset>
                </wp:positionV>
                <wp:extent cx="1333500" cy="319405"/>
                <wp:effectExtent l="0" t="0" r="0" b="4445"/>
                <wp:wrapNone/>
                <wp:docPr id="8"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光伏基础</w:t>
                            </w:r>
                          </w:p>
                        </w:txbxContent>
                      </wps:txbx>
                      <wps:bodyPr wrap="square" rtlCol="0" anchor="ctr">
                        <a:noAutofit/>
                      </wps:bodyPr>
                    </wps:wsp>
                  </a:graphicData>
                </a:graphic>
              </wp:anchor>
            </w:drawing>
          </mc:Choice>
          <mc:Fallback>
            <w:pict>
              <v:rect id="_x0000_s1059" style="position:absolute;left:0;text-align:left;margin-left:534.6pt;margin-top:126.65pt;width:105pt;height:25.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光伏基础</w:t>
                      </w:r>
                    </w:p>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6789420</wp:posOffset>
                </wp:positionH>
                <wp:positionV relativeFrom="paragraph">
                  <wp:posOffset>1227455</wp:posOffset>
                </wp:positionV>
                <wp:extent cx="1333500" cy="319405"/>
                <wp:effectExtent l="0" t="0" r="0" b="4445"/>
                <wp:wrapNone/>
                <wp:docPr id="49" name="矩形 29"/>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液晶光电子学</w:t>
                            </w:r>
                          </w:p>
                        </w:txbxContent>
                      </wps:txbx>
                      <wps:bodyPr wrap="square" rtlCol="0" anchor="ctr">
                        <a:noAutofit/>
                      </wps:bodyPr>
                    </wps:wsp>
                  </a:graphicData>
                </a:graphic>
              </wp:anchor>
            </w:drawing>
          </mc:Choice>
          <mc:Fallback>
            <w:pict>
              <v:rect id="_x0000_s1060" style="position:absolute;left:0;text-align:left;margin-left:534.6pt;margin-top:96.65pt;width:105pt;height:25.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" fillcolor="#ffc000"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液晶光电子学</w:t>
                      </w:r>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3609340</wp:posOffset>
                </wp:positionH>
                <wp:positionV relativeFrom="paragraph">
                  <wp:posOffset>369570</wp:posOffset>
                </wp:positionV>
                <wp:extent cx="1011555" cy="338455"/>
                <wp:effectExtent l="0" t="0" r="0" b="0"/>
                <wp:wrapNone/>
                <wp:docPr id="36" name="TextBox 35"/>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055E17" w:rsidRDefault="00055E17">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专业核心</w:t>
                            </w:r>
                          </w:p>
                        </w:txbxContent>
                      </wps:txbx>
                      <wps:bodyPr wrap="none" rtlCol="0">
                        <a:spAutoFit/>
                      </wps:bodyPr>
                    </wps:wsp>
                  </a:graphicData>
                </a:graphic>
              </wp:anchor>
            </w:drawing>
          </mc:Choice>
          <mc:Fallback>
            <w:pict>
              <v:shape id="_x0000_s1061" type="#_x0000_t202" style="position:absolute;left:0;text-align:left;margin-left:284.2pt;margin-top:29.1pt;width:79.65pt;height:26.6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" filled="f" stroked="f">
                <v:textbox style="mso-fit-shape-to-text:t">
                  <w:txbxContent>
                    <w:p w:rsidR="00055E17" w:rsidRDefault="00055E17">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专业核心</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1882140</wp:posOffset>
                </wp:positionH>
                <wp:positionV relativeFrom="paragraph">
                  <wp:posOffset>348615</wp:posOffset>
                </wp:positionV>
                <wp:extent cx="1011555" cy="338455"/>
                <wp:effectExtent l="0" t="0" r="0" b="0"/>
                <wp:wrapNone/>
                <wp:docPr id="35" name="TextBox 34"/>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055E17" w:rsidRDefault="00055E17">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专业基础</w:t>
                            </w:r>
                          </w:p>
                        </w:txbxContent>
                      </wps:txbx>
                      <wps:bodyPr wrap="none" rtlCol="0">
                        <a:spAutoFit/>
                      </wps:bodyPr>
                    </wps:wsp>
                  </a:graphicData>
                </a:graphic>
              </wp:anchor>
            </w:drawing>
          </mc:Choice>
          <mc:Fallback>
            <w:pict>
              <v:shape id="TextBox 34" o:spid="_x0000_s1062" type="#_x0000_t202" style="position:absolute;left:0;text-align:left;margin-left:148.2pt;margin-top:27.45pt;width:79.65pt;height:26.6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" filled="f" stroked="f">
                <v:textbox style="mso-fit-shape-to-text:t">
                  <w:txbxContent>
                    <w:p w:rsidR="00055E17" w:rsidRDefault="00055E17">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专业基础</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1059815</wp:posOffset>
                </wp:positionH>
                <wp:positionV relativeFrom="paragraph">
                  <wp:posOffset>2251075</wp:posOffset>
                </wp:positionV>
                <wp:extent cx="287655" cy="755650"/>
                <wp:effectExtent l="12700" t="12700" r="23495" b="12700"/>
                <wp:wrapNone/>
                <wp:docPr id="43" name="右箭头 42"/>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7AC71AAA" id="右箭头 42" o:spid="_x0000_s1026" type="#_x0000_t13" style="position:absolute;left:0;text-align:left;margin-left:83.45pt;margin-top:177.25pt;width:22.65pt;height:59.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Hah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2988945</wp:posOffset>
                </wp:positionH>
                <wp:positionV relativeFrom="paragraph">
                  <wp:posOffset>2317750</wp:posOffset>
                </wp:positionV>
                <wp:extent cx="287655" cy="755650"/>
                <wp:effectExtent l="12700" t="12700" r="23495" b="12700"/>
                <wp:wrapNone/>
                <wp:docPr id="44" name="右箭头 43"/>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019BFBE6" id="右箭头 43" o:spid="_x0000_s1026" type="#_x0000_t13" style="position:absolute;left:0;text-align:left;margin-left:235.35pt;margin-top:182.5pt;width:22.65pt;height:59.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Xq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8580120</wp:posOffset>
                </wp:positionH>
                <wp:positionV relativeFrom="paragraph">
                  <wp:posOffset>2049780</wp:posOffset>
                </wp:positionV>
                <wp:extent cx="287655" cy="1367790"/>
                <wp:effectExtent l="0" t="0" r="17145" b="3810"/>
                <wp:wrapNone/>
                <wp:docPr id="42" name="矩形 41"/>
                <wp:cNvGraphicFramePr/>
                <a:graphic xmlns:a="http://schemas.openxmlformats.org/drawingml/2006/main">
                  <a:graphicData uri="http://schemas.microsoft.com/office/word/2010/wordprocessingShape">
                    <wps:wsp>
                      <wps:cNvSpPr/>
                      <wps:spPr>
                        <a:xfrm>
                          <a:off x="0" y="0"/>
                          <a:ext cx="287655" cy="1367790"/>
                        </a:xfrm>
                        <a:prstGeom prst="rect">
                          <a:avLst/>
                        </a:prstGeom>
                        <a:solidFill>
                          <a:srgbClr val="F79646"/>
                        </a:solidFill>
                        <a:ln w="25400" cap="flat" cmpd="sng" algn="ctr">
                          <a:noFill/>
                          <a:prstDash val="solid"/>
                        </a:ln>
                        <a:effectLst/>
                      </wps:spPr>
                      <wps:txb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毕业设计</w:t>
                            </w:r>
                          </w:p>
                        </w:txbxContent>
                      </wps:txbx>
                      <wps:bodyPr vert="horz" rtlCol="0" anchor="ctr"/>
                    </wps:wsp>
                  </a:graphicData>
                </a:graphic>
              </wp:anchor>
            </w:drawing>
          </mc:Choice>
          <mc:Fallback>
            <w:pict>
              <v:rect id="矩形 41" o:spid="_x0000_s1063" style="position:absolute;left:0;text-align:left;margin-left:675.6pt;margin-top:161.4pt;width:22.65pt;height:107.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" fillcolor="#f79646" stroked="f" strokeweight="2pt">
                <v:textbox>
                  <w:txbxContent>
                    <w:p w:rsidR="00055E17" w:rsidRDefault="00055E17">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毕业设计</w:t>
                      </w:r>
                    </w:p>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-215265</wp:posOffset>
                </wp:positionH>
                <wp:positionV relativeFrom="paragraph">
                  <wp:posOffset>335280</wp:posOffset>
                </wp:positionV>
                <wp:extent cx="942975" cy="383540"/>
                <wp:effectExtent l="0" t="0" r="0" b="0"/>
                <wp:wrapNone/>
                <wp:docPr id="34" name="TextBox 33"/>
                <wp:cNvGraphicFramePr/>
                <a:graphic xmlns:a="http://schemas.openxmlformats.org/drawingml/2006/main">
                  <a:graphicData uri="http://schemas.microsoft.com/office/word/2010/wordprocessingShape">
                    <wps:wsp>
                      <wps:cNvSpPr txBox="1"/>
                      <wps:spPr>
                        <a:xfrm>
                          <a:off x="0" y="0"/>
                          <a:ext cx="942975" cy="383540"/>
                        </a:xfrm>
                        <a:prstGeom prst="rect">
                          <a:avLst/>
                        </a:prstGeom>
                        <a:noFill/>
                      </wps:spPr>
                      <wps:txbx>
                        <w:txbxContent>
                          <w:p w:rsidR="00055E17" w:rsidRDefault="00055E17">
                            <w:pPr>
                              <w:pStyle w:val="af"/>
                              <w:spacing w:before="0" w:beforeAutospacing="0" w:after="0" w:afterAutospacing="0"/>
                              <w:jc w:val="center"/>
                              <w:rPr>
                                <w:rFonts w:ascii="微软雅黑" w:eastAsia="微软雅黑" w:hAnsi="微软雅黑"/>
                                <w:sz w:val="22"/>
                                <w:szCs w:val="22"/>
                              </w:rPr>
                            </w:pPr>
                            <w:r>
                              <w:rPr>
                                <w:rFonts w:ascii="微软雅黑" w:eastAsia="微软雅黑" w:hAnsi="微软雅黑" w:hint="eastAsia"/>
                                <w:b/>
                                <w:bCs/>
                                <w:color w:val="000000"/>
                                <w:kern w:val="24"/>
                                <w:sz w:val="22"/>
                                <w:szCs w:val="22"/>
                              </w:rPr>
                              <w:t>通识通修</w:t>
                            </w:r>
                          </w:p>
                        </w:txbxContent>
                      </wps:txbx>
                      <wps:bodyPr wrap="square" rtlCol="0">
                        <a:noAutofit/>
                      </wps:bodyPr>
                    </wps:wsp>
                  </a:graphicData>
                </a:graphic>
              </wp:anchor>
            </w:drawing>
          </mc:Choice>
          <mc:Fallback>
            <w:pict>
              <v:shape id="TextBox 33" o:spid="_x0000_s1064" type="#_x0000_t202" style="position:absolute;left:0;text-align:left;margin-left:-16.95pt;margin-top:26.4pt;width:74.25pt;height:30.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" filled="f" stroked="f">
                <v:textbox>
                  <w:txbxContent>
                    <w:p w:rsidR="00055E17" w:rsidRDefault="00055E17">
                      <w:pPr>
                        <w:pStyle w:val="af"/>
                        <w:spacing w:before="0" w:beforeAutospacing="0" w:after="0" w:afterAutospacing="0"/>
                        <w:jc w:val="center"/>
                        <w:rPr>
                          <w:rFonts w:ascii="微软雅黑" w:eastAsia="微软雅黑" w:hAnsi="微软雅黑"/>
                          <w:sz w:val="22"/>
                          <w:szCs w:val="22"/>
                        </w:rPr>
                      </w:pPr>
                      <w:r>
                        <w:rPr>
                          <w:rFonts w:ascii="微软雅黑" w:eastAsia="微软雅黑" w:hAnsi="微软雅黑" w:hint="eastAsia"/>
                          <w:b/>
                          <w:bCs/>
                          <w:color w:val="000000"/>
                          <w:kern w:val="24"/>
                          <w:sz w:val="22"/>
                          <w:szCs w:val="22"/>
                        </w:rPr>
                        <w:t>通识通修</w:t>
                      </w:r>
                    </w:p>
                  </w:txbxContent>
                </v:textbox>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8293735</wp:posOffset>
                </wp:positionH>
                <wp:positionV relativeFrom="paragraph">
                  <wp:posOffset>2351405</wp:posOffset>
                </wp:positionV>
                <wp:extent cx="287655" cy="755650"/>
                <wp:effectExtent l="12700" t="12700" r="23495" b="12700"/>
                <wp:wrapNone/>
                <wp:docPr id="46" name="右箭头 45"/>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1604244A" id="右箭头 45" o:spid="_x0000_s1026" type="#_x0000_t13" style="position:absolute;left:0;text-align:left;margin-left:653.05pt;margin-top:185.15pt;width:22.65pt;height:5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9KI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3310890</wp:posOffset>
                </wp:positionH>
                <wp:positionV relativeFrom="paragraph">
                  <wp:posOffset>1674495</wp:posOffset>
                </wp:positionV>
                <wp:extent cx="1374140" cy="1891030"/>
                <wp:effectExtent l="12700" t="12700" r="22860" b="20320"/>
                <wp:wrapNone/>
                <wp:docPr id="40" name="圆角矩形 39"/>
                <wp:cNvGraphicFramePr/>
                <a:graphic xmlns:a="http://schemas.openxmlformats.org/drawingml/2006/main">
                  <a:graphicData uri="http://schemas.microsoft.com/office/word/2010/wordprocessingShape">
                    <wps:wsp>
                      <wps:cNvSpPr/>
                      <wps:spPr>
                        <a:xfrm>
                          <a:off x="0" y="0"/>
                          <a:ext cx="1374140" cy="189103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7CC2F990" id="圆角矩形 39" o:spid="_x0000_s1026" style="position:absolute;left:0;text-align:left;margin-left:260.7pt;margin-top:131.85pt;width:108.2pt;height:148.9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&#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3435985</wp:posOffset>
                </wp:positionH>
                <wp:positionV relativeFrom="paragraph">
                  <wp:posOffset>1848485</wp:posOffset>
                </wp:positionV>
                <wp:extent cx="1079500" cy="319405"/>
                <wp:effectExtent l="0" t="0" r="6350" b="4445"/>
                <wp:wrapNone/>
                <wp:docPr id="16" name="矩形 15"/>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半导体器件导论</w:t>
                            </w:r>
                          </w:p>
                        </w:txbxContent>
                      </wps:txbx>
                      <wps:bodyPr rtlCol="0" anchor="ctr">
                        <a:noAutofit/>
                      </wps:bodyPr>
                    </wps:wsp>
                  </a:graphicData>
                </a:graphic>
              </wp:anchor>
            </w:drawing>
          </mc:Choice>
          <mc:Fallback>
            <w:pict>
              <v:rect id="矩形 15" o:spid="_x0000_s1065" style="position:absolute;left:0;text-align:left;margin-left:270.55pt;margin-top:145.55pt;width:85pt;height:25.1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" fillcolor="#77933c" stroked="f" strokeweight="2pt">
                <v:textbox>
                  <w:txbxContent>
                    <w:p w:rsidR="00055E17" w:rsidRDefault="00055E17">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半导体器件导论</w:t>
                      </w:r>
                    </w:p>
                  </w:txbxContent>
                </v:textbox>
              </v: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3436620</wp:posOffset>
                </wp:positionH>
                <wp:positionV relativeFrom="paragraph">
                  <wp:posOffset>2256155</wp:posOffset>
                </wp:positionV>
                <wp:extent cx="1079500" cy="319405"/>
                <wp:effectExtent l="0" t="0" r="6350" b="4445"/>
                <wp:wrapNone/>
                <wp:docPr id="33"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光学基础</w:t>
                            </w:r>
                          </w:p>
                        </w:txbxContent>
                      </wps:txbx>
                      <wps:bodyPr rtlCol="0" anchor="ctr">
                        <a:noAutofit/>
                      </wps:bodyPr>
                    </wps:wsp>
                  </a:graphicData>
                </a:graphic>
              </wp:anchor>
            </w:drawing>
          </mc:Choice>
          <mc:Fallback>
            <w:pict>
              <v:rect id="矩形 13" o:spid="_x0000_s1066" style="position:absolute;left:0;text-align:left;margin-left:270.6pt;margin-top:177.65pt;width:85pt;height:25.1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" fillcolor="#77933c" stroked="f" strokeweight="2pt">
                <v:textbo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光学基础</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3444240</wp:posOffset>
                </wp:positionH>
                <wp:positionV relativeFrom="paragraph">
                  <wp:posOffset>3093085</wp:posOffset>
                </wp:positionV>
                <wp:extent cx="1079500" cy="319405"/>
                <wp:effectExtent l="0" t="0" r="6350" b="4445"/>
                <wp:wrapNone/>
                <wp:docPr id="61"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半导体光学导论</w:t>
                            </w:r>
                          </w:p>
                        </w:txbxContent>
                      </wps:txbx>
                      <wps:bodyPr rtlCol="0" anchor="ctr">
                        <a:noAutofit/>
                      </wps:bodyPr>
                    </wps:wsp>
                  </a:graphicData>
                </a:graphic>
              </wp:anchor>
            </w:drawing>
          </mc:Choice>
          <mc:Fallback>
            <w:pict>
              <v:rect id="_x0000_s1067" style="position:absolute;left:0;text-align:left;margin-left:271.2pt;margin-top:243.55pt;width:85pt;height:25.1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" fillcolor="#77933c" stroked="f" strokeweight="2pt">
                <v:textbo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半导体光学导论</w:t>
                      </w:r>
                    </w:p>
                  </w:txbxContent>
                </v:textbox>
              </v: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3451860</wp:posOffset>
                </wp:positionH>
                <wp:positionV relativeFrom="paragraph">
                  <wp:posOffset>2666365</wp:posOffset>
                </wp:positionV>
                <wp:extent cx="1079500" cy="319405"/>
                <wp:effectExtent l="0" t="0" r="6350" b="4445"/>
                <wp:wrapNone/>
                <wp:docPr id="59"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激光原理</w:t>
                            </w:r>
                          </w:p>
                        </w:txbxContent>
                      </wps:txbx>
                      <wps:bodyPr rtlCol="0" anchor="ctr">
                        <a:noAutofit/>
                      </wps:bodyPr>
                    </wps:wsp>
                  </a:graphicData>
                </a:graphic>
              </wp:anchor>
            </w:drawing>
          </mc:Choice>
          <mc:Fallback>
            <w:pict>
              <v:rect id="_x0000_s1068" style="position:absolute;left:0;text-align:left;margin-left:271.8pt;margin-top:209.95pt;width:85pt;height:25.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" fillcolor="#77933c" stroked="f" strokeweight="2pt">
                <v:textbox>
                  <w:txbxContent>
                    <w:p w:rsidR="00055E17" w:rsidRDefault="00055E17">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激光原理</w:t>
                      </w:r>
                    </w:p>
                  </w:txbxContent>
                </v:textbox>
              </v:rect>
            </w:pict>
          </mc:Fallback>
        </mc:AlternateContent>
      </w:r>
    </w:p>
    <w:sectPr w:rsidR="009E5B6E">
      <w:pgSz w:w="16838" w:h="11906" w:orient="landscape"/>
      <w:pgMar w:top="1797" w:right="1440" w:bottom="1797" w:left="1440" w:header="851" w:footer="992" w:gutter="0"/>
      <w:cols w:space="0"/>
      <w:docGrid w:type="lines" w:linePitch="4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F28" w:rsidRDefault="001B4F28">
      <w:r>
        <w:separator/>
      </w:r>
    </w:p>
  </w:endnote>
  <w:endnote w:type="continuationSeparator" w:id="0">
    <w:p w:rsidR="001B4F28" w:rsidRDefault="001B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E17" w:rsidRDefault="00055E17">
    <w:pPr>
      <w:pStyle w:val="ab"/>
      <w:jc w:val="right"/>
      <w:rPr>
        <w:rFonts w:ascii="仿宋" w:eastAsia="仿宋" w:hAnsi="仿宋"/>
        <w:sz w:val="24"/>
        <w:szCs w:val="24"/>
        <w:lang w:val="zh-CN"/>
      </w:rPr>
    </w:pPr>
    <w:r>
      <w:rPr>
        <w:rFonts w:ascii="仿宋" w:eastAsia="仿宋" w:hAnsi="仿宋"/>
        <w:sz w:val="24"/>
        <w:szCs w:val="24"/>
        <w:lang w:val="zh-CN"/>
      </w:rPr>
      <w:fldChar w:fldCharType="begin"/>
    </w:r>
    <w:r>
      <w:rPr>
        <w:rFonts w:ascii="仿宋" w:eastAsia="仿宋" w:hAnsi="仿宋"/>
        <w:sz w:val="24"/>
        <w:szCs w:val="24"/>
        <w:lang w:val="zh-CN"/>
      </w:rPr>
      <w:instrText>PAGE   \* MERGEFORMAT</w:instrText>
    </w:r>
    <w:r>
      <w:rPr>
        <w:rFonts w:ascii="仿宋" w:eastAsia="仿宋" w:hAnsi="仿宋"/>
        <w:sz w:val="24"/>
        <w:szCs w:val="24"/>
        <w:lang w:val="zh-CN"/>
      </w:rPr>
      <w:fldChar w:fldCharType="separate"/>
    </w:r>
    <w:r w:rsidR="005C6DCF">
      <w:rPr>
        <w:rFonts w:ascii="仿宋" w:eastAsia="仿宋" w:hAnsi="仿宋"/>
        <w:noProof/>
        <w:sz w:val="24"/>
        <w:szCs w:val="24"/>
        <w:lang w:val="zh-CN"/>
      </w:rPr>
      <w:t>3</w:t>
    </w:r>
    <w:r>
      <w:rPr>
        <w:rFonts w:ascii="仿宋" w:eastAsia="仿宋" w:hAnsi="仿宋"/>
        <w:sz w:val="24"/>
        <w:szCs w:val="24"/>
        <w:lang w:val="zh-CN"/>
      </w:rPr>
      <w:fldChar w:fldCharType="end"/>
    </w:r>
    <w:r>
      <w:rPr>
        <w:rFonts w:ascii="仿宋" w:eastAsia="仿宋" w:hAnsi="仿宋" w:hint="eastAsia"/>
        <w:sz w:val="24"/>
        <w:szCs w:val="24"/>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F28" w:rsidRDefault="001B4F28">
      <w:r>
        <w:separator/>
      </w:r>
    </w:p>
  </w:footnote>
  <w:footnote w:type="continuationSeparator" w:id="0">
    <w:p w:rsidR="001B4F28" w:rsidRDefault="001B4F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C5D829"/>
    <w:multiLevelType w:val="singleLevel"/>
    <w:tmpl w:val="49C5D82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A1Nzk3OTc2NDA0NmZkODM4OTU2OWJjMDcwMTIifQ=="/>
  </w:docVars>
  <w:rsids>
    <w:rsidRoot w:val="005C1F3C"/>
    <w:rsid w:val="00055E17"/>
    <w:rsid w:val="00063952"/>
    <w:rsid w:val="001030F4"/>
    <w:rsid w:val="00144114"/>
    <w:rsid w:val="00146F46"/>
    <w:rsid w:val="00196BB3"/>
    <w:rsid w:val="001B0E5E"/>
    <w:rsid w:val="001B4F28"/>
    <w:rsid w:val="001E5C34"/>
    <w:rsid w:val="00293373"/>
    <w:rsid w:val="00321231"/>
    <w:rsid w:val="003337D4"/>
    <w:rsid w:val="003375A5"/>
    <w:rsid w:val="00381E89"/>
    <w:rsid w:val="003A30F6"/>
    <w:rsid w:val="003B58B9"/>
    <w:rsid w:val="003D681F"/>
    <w:rsid w:val="00445EEF"/>
    <w:rsid w:val="0045166F"/>
    <w:rsid w:val="00495157"/>
    <w:rsid w:val="004A3CD8"/>
    <w:rsid w:val="004A4B37"/>
    <w:rsid w:val="004C226A"/>
    <w:rsid w:val="00552653"/>
    <w:rsid w:val="0056630A"/>
    <w:rsid w:val="0057103B"/>
    <w:rsid w:val="005748ED"/>
    <w:rsid w:val="00582D50"/>
    <w:rsid w:val="005C1F3C"/>
    <w:rsid w:val="005C6DCF"/>
    <w:rsid w:val="006561DE"/>
    <w:rsid w:val="006700BD"/>
    <w:rsid w:val="006A3467"/>
    <w:rsid w:val="006C336E"/>
    <w:rsid w:val="007271C9"/>
    <w:rsid w:val="00776FAF"/>
    <w:rsid w:val="007876D0"/>
    <w:rsid w:val="007A67E9"/>
    <w:rsid w:val="007D3417"/>
    <w:rsid w:val="007D3986"/>
    <w:rsid w:val="007E3D3C"/>
    <w:rsid w:val="007E6B24"/>
    <w:rsid w:val="00803830"/>
    <w:rsid w:val="0085762A"/>
    <w:rsid w:val="0086369E"/>
    <w:rsid w:val="00885780"/>
    <w:rsid w:val="00897286"/>
    <w:rsid w:val="008D26A8"/>
    <w:rsid w:val="00911B52"/>
    <w:rsid w:val="00917252"/>
    <w:rsid w:val="0095189D"/>
    <w:rsid w:val="00961369"/>
    <w:rsid w:val="009C4F67"/>
    <w:rsid w:val="009E5B6E"/>
    <w:rsid w:val="00A872BA"/>
    <w:rsid w:val="00B932F2"/>
    <w:rsid w:val="00B969B9"/>
    <w:rsid w:val="00BA0528"/>
    <w:rsid w:val="00BE74BC"/>
    <w:rsid w:val="00BF2177"/>
    <w:rsid w:val="00BF2AFC"/>
    <w:rsid w:val="00C05601"/>
    <w:rsid w:val="00C2650F"/>
    <w:rsid w:val="00C84690"/>
    <w:rsid w:val="00CE7883"/>
    <w:rsid w:val="00D048B5"/>
    <w:rsid w:val="00D4375A"/>
    <w:rsid w:val="00D870BB"/>
    <w:rsid w:val="00DB3757"/>
    <w:rsid w:val="00DE5C41"/>
    <w:rsid w:val="00E16DA8"/>
    <w:rsid w:val="00E36B3C"/>
    <w:rsid w:val="00E46873"/>
    <w:rsid w:val="00EB21FD"/>
    <w:rsid w:val="00EC3734"/>
    <w:rsid w:val="00F87C5B"/>
    <w:rsid w:val="00F97E3B"/>
    <w:rsid w:val="00FB59FE"/>
    <w:rsid w:val="00FF350E"/>
    <w:rsid w:val="00FF38C8"/>
    <w:rsid w:val="1DD03A13"/>
    <w:rsid w:val="25543FAB"/>
    <w:rsid w:val="2CB750B0"/>
    <w:rsid w:val="32604A7B"/>
    <w:rsid w:val="36BA4D34"/>
    <w:rsid w:val="37820170"/>
    <w:rsid w:val="386C1CBD"/>
    <w:rsid w:val="3A47236A"/>
    <w:rsid w:val="40A4790D"/>
    <w:rsid w:val="416238F8"/>
    <w:rsid w:val="444554B2"/>
    <w:rsid w:val="4D67695A"/>
    <w:rsid w:val="52BD1015"/>
    <w:rsid w:val="52E256E1"/>
    <w:rsid w:val="5E873E9A"/>
    <w:rsid w:val="5F190DDE"/>
    <w:rsid w:val="7D9233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5E30C59"/>
  <w15:docId w15:val="{2D93D95C-5F55-4D86-8827-B1F02B1C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32"/>
    </w:rPr>
  </w:style>
  <w:style w:type="paragraph" w:styleId="1">
    <w:name w:val="heading 1"/>
    <w:basedOn w:val="a"/>
    <w:next w:val="a"/>
    <w:link w:val="10"/>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 w:val="21"/>
      <w:szCs w:val="24"/>
    </w:rPr>
  </w:style>
  <w:style w:type="paragraph" w:styleId="a5">
    <w:name w:val="Body Text"/>
    <w:basedOn w:val="a"/>
    <w:link w:val="a6"/>
    <w:uiPriority w:val="99"/>
    <w:unhideWhenUsed/>
    <w:qFormat/>
    <w:pPr>
      <w:spacing w:after="120"/>
    </w:pPr>
    <w:rPr>
      <w:rFonts w:asciiTheme="minorHAnsi" w:eastAsiaTheme="minorEastAsia" w:hAnsiTheme="minorHAnsi" w:cstheme="minorBidi"/>
      <w:sz w:val="21"/>
      <w:szCs w:val="22"/>
    </w:rPr>
  </w:style>
  <w:style w:type="paragraph" w:styleId="a7">
    <w:name w:val="Date"/>
    <w:basedOn w:val="a"/>
    <w:next w:val="a"/>
    <w:link w:val="a8"/>
    <w:uiPriority w:val="99"/>
    <w:unhideWhenUsed/>
    <w:qFormat/>
    <w:pPr>
      <w:ind w:leftChars="2500" w:left="100"/>
    </w:pPr>
    <w:rPr>
      <w:rFonts w:asciiTheme="minorHAnsi" w:eastAsiaTheme="minorEastAsia" w:hAnsiTheme="minorHAnsi" w:cstheme="minorBidi"/>
      <w:sz w:val="21"/>
      <w:szCs w:val="21"/>
    </w:rPr>
  </w:style>
  <w:style w:type="paragraph" w:styleId="a9">
    <w:name w:val="Balloon Text"/>
    <w:basedOn w:val="a"/>
    <w:link w:val="aa"/>
    <w:uiPriority w:val="99"/>
    <w:unhideWhenUsed/>
    <w:qFormat/>
    <w:rPr>
      <w:rFonts w:asciiTheme="minorHAnsi" w:eastAsiaTheme="minorEastAsia" w:hAnsiTheme="minorHAnsi" w:cstheme="minorBidi"/>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qFormat/>
    <w:pPr>
      <w:spacing w:before="240" w:after="60"/>
      <w:jc w:val="center"/>
      <w:outlineLvl w:val="0"/>
    </w:pPr>
    <w:rPr>
      <w:rFonts w:ascii="Cambria" w:eastAsia="宋体" w:hAnsi="Cambria"/>
      <w:b/>
      <w:bCs/>
    </w:rPr>
  </w:style>
  <w:style w:type="paragraph" w:styleId="af2">
    <w:name w:val="annotation subject"/>
    <w:basedOn w:val="a3"/>
    <w:next w:val="a3"/>
    <w:link w:val="af3"/>
    <w:qFormat/>
    <w:rPr>
      <w:b/>
      <w:bCs/>
    </w:rPr>
  </w:style>
  <w:style w:type="table" w:styleId="af4">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uiPriority w:val="99"/>
    <w:qFormat/>
  </w:style>
  <w:style w:type="character" w:styleId="af7">
    <w:name w:val="FollowedHyperlink"/>
    <w:uiPriority w:val="99"/>
    <w:qFormat/>
    <w:rPr>
      <w:rFonts w:cs="Times New Roman"/>
      <w:color w:val="800080"/>
      <w:u w:val="single"/>
    </w:rPr>
  </w:style>
  <w:style w:type="character" w:styleId="af8">
    <w:name w:val="Emphasis"/>
    <w:uiPriority w:val="99"/>
    <w:qFormat/>
    <w:rPr>
      <w:rFonts w:cs="Times New Roman"/>
      <w:i/>
    </w:rPr>
  </w:style>
  <w:style w:type="character" w:styleId="af9">
    <w:name w:val="Hyperlink"/>
    <w:basedOn w:val="a0"/>
    <w:uiPriority w:val="99"/>
    <w:unhideWhenUsed/>
    <w:qFormat/>
    <w:rPr>
      <w:color w:val="0563C1" w:themeColor="hyperlink"/>
      <w:u w:val="single"/>
    </w:rPr>
  </w:style>
  <w:style w:type="character" w:styleId="afa">
    <w:name w:val="annotation reference"/>
    <w:qFormat/>
    <w:rPr>
      <w:rFonts w:cs="Times New Roman"/>
      <w:sz w:val="21"/>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50">
    <w:name w:val="标题 5 字符"/>
    <w:basedOn w:val="a0"/>
    <w:link w:val="5"/>
    <w:uiPriority w:val="9"/>
    <w:qFormat/>
    <w:rPr>
      <w:rFonts w:ascii="Times New Roman" w:eastAsia="宋体" w:hAnsi="Times New Roman" w:cs="Times New Roman"/>
      <w:b/>
      <w:bCs/>
      <w:sz w:val="28"/>
      <w:szCs w:val="2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日期 字符"/>
    <w:basedOn w:val="a0"/>
    <w:link w:val="a7"/>
    <w:uiPriority w:val="99"/>
    <w:qFormat/>
    <w:rPr>
      <w:szCs w:val="21"/>
    </w:rPr>
  </w:style>
  <w:style w:type="character" w:customStyle="1" w:styleId="aa">
    <w:name w:val="批注框文本 字符"/>
    <w:basedOn w:val="a0"/>
    <w:link w:val="a9"/>
    <w:uiPriority w:val="99"/>
    <w:qFormat/>
    <w:rPr>
      <w:sz w:val="18"/>
      <w:szCs w:val="18"/>
    </w:rPr>
  </w:style>
  <w:style w:type="character" w:customStyle="1" w:styleId="af1">
    <w:name w:val="标题 字符"/>
    <w:basedOn w:val="a0"/>
    <w:link w:val="af0"/>
    <w:qFormat/>
    <w:rPr>
      <w:rFonts w:ascii="Cambria" w:eastAsia="宋体" w:hAnsi="Cambria" w:cs="Times New Roman"/>
      <w:b/>
      <w:bCs/>
      <w:sz w:val="32"/>
      <w:szCs w:val="32"/>
    </w:rPr>
  </w:style>
  <w:style w:type="character" w:customStyle="1" w:styleId="af3">
    <w:name w:val="批注主题 字符"/>
    <w:basedOn w:val="a4"/>
    <w:link w:val="af2"/>
    <w:qFormat/>
    <w:rPr>
      <w:rFonts w:ascii="Times New Roman" w:eastAsia="宋体" w:hAnsi="Times New Roman" w:cs="Times New Roman"/>
      <w:b/>
      <w:bCs/>
      <w:szCs w:val="24"/>
    </w:rPr>
  </w:style>
  <w:style w:type="paragraph" w:styleId="afb">
    <w:name w:val="List Paragraph"/>
    <w:basedOn w:val="a"/>
    <w:uiPriority w:val="99"/>
    <w:qFormat/>
    <w:pPr>
      <w:ind w:firstLineChars="200" w:firstLine="420"/>
    </w:pPr>
    <w:rPr>
      <w:rFonts w:asciiTheme="minorHAnsi" w:eastAsiaTheme="minorEastAsia" w:hAnsiTheme="minorHAnsi" w:cstheme="minorBidi"/>
      <w:sz w:val="21"/>
      <w:szCs w:val="21"/>
    </w:rPr>
  </w:style>
  <w:style w:type="paragraph" w:styleId="afc">
    <w:name w:val="No Spacing"/>
    <w:link w:val="afd"/>
    <w:uiPriority w:val="1"/>
    <w:qFormat/>
    <w:rPr>
      <w:rFonts w:asciiTheme="minorHAnsi" w:eastAsiaTheme="minorEastAsia" w:hAnsiTheme="minorHAnsi" w:cstheme="minorBidi"/>
      <w:sz w:val="22"/>
      <w:szCs w:val="21"/>
    </w:rPr>
  </w:style>
  <w:style w:type="character" w:customStyle="1" w:styleId="afd">
    <w:name w:val="无间隔 字符"/>
    <w:basedOn w:val="a0"/>
    <w:link w:val="afc"/>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apple-style-span">
    <w:name w:val="apple-style-span"/>
    <w:uiPriority w:val="99"/>
    <w:qFormat/>
  </w:style>
  <w:style w:type="paragraph" w:customStyle="1" w:styleId="11">
    <w:name w:val="列出段落1"/>
    <w:basedOn w:val="a"/>
    <w:uiPriority w:val="99"/>
    <w:qFormat/>
    <w:pPr>
      <w:ind w:firstLineChars="200" w:firstLine="420"/>
    </w:pPr>
    <w:rPr>
      <w:rFonts w:eastAsia="宋体"/>
      <w:sz w:val="21"/>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1">
    <w:name w:val="列出段落2"/>
    <w:basedOn w:val="a"/>
    <w:qFormat/>
    <w:pPr>
      <w:ind w:firstLineChars="200" w:firstLine="420"/>
    </w:pPr>
    <w:rPr>
      <w:rFonts w:eastAsia="宋体"/>
      <w:sz w:val="21"/>
      <w:szCs w:val="24"/>
    </w:rPr>
  </w:style>
  <w:style w:type="character" w:customStyle="1" w:styleId="Char1">
    <w:name w:val="标题 Char1"/>
    <w:basedOn w:val="a0"/>
    <w:uiPriority w:val="99"/>
    <w:qFormat/>
    <w:rPr>
      <w:rFonts w:asciiTheme="majorHAnsi" w:hAnsiTheme="majorHAnsi" w:cstheme="majorBidi"/>
      <w:b/>
      <w:bCs/>
      <w:kern w:val="2"/>
      <w:sz w:val="32"/>
      <w:szCs w:val="32"/>
    </w:rPr>
  </w:style>
  <w:style w:type="character" w:customStyle="1" w:styleId="Char10">
    <w:name w:val="页眉 Char1"/>
    <w:basedOn w:val="a0"/>
    <w:uiPriority w:val="99"/>
    <w:semiHidden/>
    <w:qFormat/>
    <w:rPr>
      <w:rFonts w:ascii="Times New Roman" w:hAnsi="Times New Roman"/>
      <w:kern w:val="2"/>
      <w:sz w:val="18"/>
      <w:szCs w:val="18"/>
    </w:rPr>
  </w:style>
  <w:style w:type="character" w:customStyle="1" w:styleId="Char11">
    <w:name w:val="批注框文本 Char1"/>
    <w:basedOn w:val="a0"/>
    <w:uiPriority w:val="99"/>
    <w:semiHidden/>
    <w:qFormat/>
    <w:rPr>
      <w:rFonts w:ascii="Times New Roman" w:hAnsi="Times New Roman"/>
      <w:kern w:val="2"/>
      <w:sz w:val="18"/>
      <w:szCs w:val="18"/>
    </w:rPr>
  </w:style>
  <w:style w:type="character" w:customStyle="1" w:styleId="Char12">
    <w:name w:val="批注文字 Char1"/>
    <w:basedOn w:val="a0"/>
    <w:uiPriority w:val="99"/>
    <w:semiHidden/>
    <w:qFormat/>
    <w:rPr>
      <w:rFonts w:ascii="Times New Roman" w:hAnsi="Times New Roman"/>
      <w:kern w:val="2"/>
      <w:sz w:val="21"/>
      <w:szCs w:val="24"/>
    </w:rPr>
  </w:style>
  <w:style w:type="character" w:customStyle="1" w:styleId="Char13">
    <w:name w:val="批注主题 Char1"/>
    <w:basedOn w:val="Char12"/>
    <w:uiPriority w:val="99"/>
    <w:semiHidden/>
    <w:qFormat/>
    <w:rPr>
      <w:rFonts w:ascii="Times New Roman" w:hAnsi="Times New Roman"/>
      <w:b/>
      <w:bCs/>
      <w:kern w:val="2"/>
      <w:sz w:val="21"/>
      <w:szCs w:val="24"/>
    </w:rPr>
  </w:style>
  <w:style w:type="character" w:customStyle="1" w:styleId="Char14">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正文文本 字符"/>
    <w:basedOn w:val="a0"/>
    <w:link w:val="a5"/>
    <w:uiPriority w:val="99"/>
    <w:qFormat/>
  </w:style>
  <w:style w:type="table" w:customStyle="1" w:styleId="3">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997</Words>
  <Characters>5688</Characters>
  <Application>Microsoft Office Word</Application>
  <DocSecurity>0</DocSecurity>
  <Lines>47</Lines>
  <Paragraphs>13</Paragraphs>
  <ScaleCrop>false</ScaleCrop>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吴建明</dc:creator>
  <cp:lastModifiedBy>Windows 用户</cp:lastModifiedBy>
  <cp:revision>70</cp:revision>
  <cp:lastPrinted>2022-06-13T00:55:00Z</cp:lastPrinted>
  <dcterms:created xsi:type="dcterms:W3CDTF">2022-04-17T08:40:00Z</dcterms:created>
  <dcterms:modified xsi:type="dcterms:W3CDTF">2023-05-30T07:35:00Z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323794738ADA4AFA9C45B5A2F4FC3671_13</vt:lpwstr>
  </property>
</Properties>
</file>